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77B" w:rsidRDefault="006A377B" w:rsidP="006A377B">
      <w:r>
        <w:rPr>
          <w:noProof/>
        </w:rPr>
        <w:drawing>
          <wp:inline distT="0" distB="0" distL="0" distR="0">
            <wp:extent cx="485775" cy="4857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p>
    <w:p w:rsidR="006A377B" w:rsidRDefault="006A377B" w:rsidP="006A377B">
      <w:pPr>
        <w:rPr>
          <w:b/>
          <w:bCs/>
          <w:sz w:val="28"/>
          <w:szCs w:val="28"/>
        </w:rPr>
      </w:pPr>
      <w:r>
        <w:t>2019-04-</w:t>
      </w:r>
      <w:r w:rsidR="00083250">
        <w:t>2</w:t>
      </w:r>
      <w:r w:rsidR="00E84063">
        <w:t>5</w:t>
      </w:r>
      <w:r>
        <w:tab/>
      </w:r>
      <w:r>
        <w:tab/>
      </w:r>
      <w:r>
        <w:tab/>
      </w:r>
      <w:r>
        <w:tab/>
      </w:r>
      <w:r>
        <w:rPr>
          <w:sz w:val="24"/>
          <w:szCs w:val="24"/>
        </w:rPr>
        <w:t xml:space="preserve">Linköping Inner Wheel Club                                   </w:t>
      </w:r>
      <w:r>
        <w:rPr>
          <w:sz w:val="24"/>
          <w:szCs w:val="24"/>
        </w:rPr>
        <w:tab/>
      </w:r>
      <w:r>
        <w:rPr>
          <w:sz w:val="24"/>
          <w:szCs w:val="24"/>
        </w:rPr>
        <w:tab/>
      </w:r>
      <w:r>
        <w:rPr>
          <w:sz w:val="24"/>
          <w:szCs w:val="24"/>
        </w:rPr>
        <w:tab/>
      </w:r>
      <w:r>
        <w:rPr>
          <w:sz w:val="24"/>
          <w:szCs w:val="24"/>
        </w:rPr>
        <w:tab/>
      </w:r>
      <w:r>
        <w:tab/>
      </w:r>
      <w:r>
        <w:tab/>
      </w:r>
      <w:r>
        <w:tab/>
      </w:r>
      <w:r>
        <w:tab/>
      </w:r>
      <w:r>
        <w:tab/>
      </w:r>
      <w:r>
        <w:tab/>
      </w:r>
      <w:r>
        <w:rPr>
          <w:b/>
          <w:bCs/>
          <w:sz w:val="28"/>
          <w:szCs w:val="28"/>
        </w:rPr>
        <w:t>Månadsbrev nr 1</w:t>
      </w:r>
      <w:r w:rsidR="006A7E1B">
        <w:rPr>
          <w:b/>
          <w:bCs/>
          <w:sz w:val="28"/>
          <w:szCs w:val="28"/>
        </w:rPr>
        <w:t>2</w:t>
      </w:r>
      <w:r>
        <w:rPr>
          <w:b/>
          <w:bCs/>
          <w:sz w:val="28"/>
          <w:szCs w:val="28"/>
        </w:rPr>
        <w:t xml:space="preserve"> 2018-19</w:t>
      </w:r>
    </w:p>
    <w:p w:rsidR="00E84063" w:rsidRDefault="00E84063" w:rsidP="006A377B">
      <w:pPr>
        <w:rPr>
          <w:b/>
          <w:bCs/>
          <w:sz w:val="28"/>
          <w:szCs w:val="28"/>
        </w:rPr>
      </w:pPr>
    </w:p>
    <w:p w:rsidR="00E84063" w:rsidRPr="00E84063" w:rsidRDefault="00E84063" w:rsidP="006A377B">
      <w:pPr>
        <w:rPr>
          <w:bCs/>
          <w:sz w:val="24"/>
          <w:szCs w:val="24"/>
        </w:rPr>
      </w:pPr>
      <w:r>
        <w:rPr>
          <w:bCs/>
          <w:sz w:val="24"/>
          <w:szCs w:val="24"/>
        </w:rPr>
        <w:t>President:</w:t>
      </w:r>
      <w:r>
        <w:rPr>
          <w:bCs/>
          <w:sz w:val="24"/>
          <w:szCs w:val="24"/>
        </w:rPr>
        <w:tab/>
        <w:t xml:space="preserve">Lilian </w:t>
      </w:r>
      <w:proofErr w:type="spellStart"/>
      <w:r>
        <w:rPr>
          <w:bCs/>
          <w:sz w:val="24"/>
          <w:szCs w:val="24"/>
        </w:rPr>
        <w:t>Ralphsson</w:t>
      </w:r>
      <w:proofErr w:type="spellEnd"/>
    </w:p>
    <w:p w:rsidR="00E84063" w:rsidRDefault="00E84063" w:rsidP="006A377B">
      <w:pPr>
        <w:rPr>
          <w:sz w:val="24"/>
          <w:szCs w:val="24"/>
        </w:rPr>
      </w:pPr>
      <w:r>
        <w:rPr>
          <w:sz w:val="24"/>
          <w:szCs w:val="24"/>
        </w:rPr>
        <w:t>Sekreterare:</w:t>
      </w:r>
      <w:r>
        <w:rPr>
          <w:sz w:val="24"/>
          <w:szCs w:val="24"/>
        </w:rPr>
        <w:tab/>
        <w:t>Britt Trossmark Torstensson</w:t>
      </w:r>
    </w:p>
    <w:p w:rsidR="00E84063" w:rsidRDefault="00E84063" w:rsidP="006A377B">
      <w:pPr>
        <w:rPr>
          <w:sz w:val="24"/>
          <w:szCs w:val="24"/>
        </w:rPr>
      </w:pPr>
    </w:p>
    <w:p w:rsidR="00E84063" w:rsidRDefault="00E84063" w:rsidP="006A377B">
      <w:pPr>
        <w:rPr>
          <w:sz w:val="24"/>
          <w:szCs w:val="24"/>
        </w:rPr>
      </w:pPr>
    </w:p>
    <w:p w:rsidR="00E84063" w:rsidRDefault="00E84063" w:rsidP="006A377B">
      <w:pPr>
        <w:rPr>
          <w:sz w:val="24"/>
          <w:szCs w:val="24"/>
        </w:rPr>
      </w:pPr>
      <w:r>
        <w:rPr>
          <w:sz w:val="24"/>
          <w:szCs w:val="24"/>
        </w:rPr>
        <w:t>Kära IW-vänner!</w:t>
      </w:r>
    </w:p>
    <w:p w:rsidR="00E84063" w:rsidRDefault="00E84063" w:rsidP="006A377B">
      <w:pPr>
        <w:rPr>
          <w:sz w:val="24"/>
          <w:szCs w:val="24"/>
        </w:rPr>
      </w:pPr>
    </w:p>
    <w:p w:rsidR="00BD1F64" w:rsidRDefault="008F1842" w:rsidP="006A377B">
      <w:pPr>
        <w:rPr>
          <w:sz w:val="24"/>
          <w:szCs w:val="24"/>
        </w:rPr>
      </w:pPr>
      <w:r>
        <w:rPr>
          <w:sz w:val="24"/>
          <w:szCs w:val="24"/>
        </w:rPr>
        <w:t>Nu är påskhelgen över och det är vardag igen. Vilket fantastiskt väder vi har haft under hela helgen och fortfarande. Nu fullkomligt exploderar växtligheten och det blir grönt och vårblommorna sträcker sig mot solen. Det är lika underbart varje år, när vintern släpper sitt grepp. Så börjar det bli dags för vår årliga vårutflykt.</w:t>
      </w:r>
    </w:p>
    <w:p w:rsidR="00BD1F64" w:rsidRDefault="00BD1F64" w:rsidP="006A377B">
      <w:pPr>
        <w:rPr>
          <w:sz w:val="24"/>
          <w:szCs w:val="24"/>
        </w:rPr>
      </w:pPr>
    </w:p>
    <w:p w:rsidR="00E84063" w:rsidRPr="00BD1F64" w:rsidRDefault="00BD1F64" w:rsidP="006A377B">
      <w:pPr>
        <w:rPr>
          <w:b/>
          <w:sz w:val="28"/>
          <w:szCs w:val="28"/>
        </w:rPr>
      </w:pPr>
      <w:r w:rsidRPr="00BD1F64">
        <w:rPr>
          <w:b/>
          <w:sz w:val="28"/>
          <w:szCs w:val="28"/>
        </w:rPr>
        <w:t>Vårutflykt den</w:t>
      </w:r>
      <w:r w:rsidR="00E84063" w:rsidRPr="00BD1F64">
        <w:rPr>
          <w:b/>
          <w:sz w:val="28"/>
          <w:szCs w:val="28"/>
        </w:rPr>
        <w:t xml:space="preserve"> </w:t>
      </w:r>
      <w:r w:rsidRPr="00BD1F64">
        <w:rPr>
          <w:b/>
          <w:sz w:val="28"/>
          <w:szCs w:val="28"/>
        </w:rPr>
        <w:t>6 maj</w:t>
      </w:r>
    </w:p>
    <w:p w:rsidR="006A377B" w:rsidRPr="00BD1F64" w:rsidRDefault="00BD1F64" w:rsidP="006A377B">
      <w:pPr>
        <w:rPr>
          <w:bCs/>
          <w:sz w:val="24"/>
          <w:szCs w:val="24"/>
        </w:rPr>
      </w:pPr>
      <w:r>
        <w:rPr>
          <w:bCs/>
          <w:sz w:val="24"/>
          <w:szCs w:val="24"/>
        </w:rPr>
        <w:t xml:space="preserve">I år går vår färd till </w:t>
      </w:r>
      <w:proofErr w:type="spellStart"/>
      <w:r w:rsidR="0024587D">
        <w:rPr>
          <w:bCs/>
          <w:sz w:val="24"/>
          <w:szCs w:val="24"/>
        </w:rPr>
        <w:t>Älvestad</w:t>
      </w:r>
      <w:proofErr w:type="spellEnd"/>
      <w:r>
        <w:rPr>
          <w:bCs/>
          <w:sz w:val="24"/>
          <w:szCs w:val="24"/>
        </w:rPr>
        <w:t>. Där ska vi besöka kyrkan</w:t>
      </w:r>
      <w:r w:rsidR="0024587D">
        <w:rPr>
          <w:bCs/>
          <w:sz w:val="24"/>
          <w:szCs w:val="24"/>
        </w:rPr>
        <w:t>.</w:t>
      </w:r>
      <w:r>
        <w:rPr>
          <w:bCs/>
          <w:sz w:val="24"/>
          <w:szCs w:val="24"/>
        </w:rPr>
        <w:t xml:space="preserve"> </w:t>
      </w:r>
      <w:r w:rsidR="0024587D">
        <w:rPr>
          <w:bCs/>
          <w:sz w:val="24"/>
          <w:szCs w:val="24"/>
        </w:rPr>
        <w:t xml:space="preserve">Kyrkan drabbades av brand 2007 och sedan återuppfördes den </w:t>
      </w:r>
      <w:proofErr w:type="gramStart"/>
      <w:r w:rsidR="0024587D">
        <w:rPr>
          <w:bCs/>
          <w:sz w:val="24"/>
          <w:szCs w:val="24"/>
        </w:rPr>
        <w:t>2009-2011</w:t>
      </w:r>
      <w:proofErr w:type="gramEnd"/>
      <w:r w:rsidR="0024587D">
        <w:rPr>
          <w:bCs/>
          <w:sz w:val="24"/>
          <w:szCs w:val="24"/>
        </w:rPr>
        <w:t>.</w:t>
      </w:r>
      <w:r w:rsidR="00083250">
        <w:rPr>
          <w:bCs/>
          <w:sz w:val="24"/>
          <w:szCs w:val="24"/>
        </w:rPr>
        <w:t xml:space="preserve"> Den som vill gå upp i tornet – vilket kan vara intressant - bör ha oömma kläder</w:t>
      </w:r>
      <w:r w:rsidR="00953C43">
        <w:rPr>
          <w:bCs/>
          <w:sz w:val="24"/>
          <w:szCs w:val="24"/>
        </w:rPr>
        <w:t>.</w:t>
      </w:r>
      <w:r w:rsidR="0024587D">
        <w:rPr>
          <w:bCs/>
          <w:sz w:val="24"/>
          <w:szCs w:val="24"/>
        </w:rPr>
        <w:t xml:space="preserve"> Efter besöket i kyrkan</w:t>
      </w:r>
      <w:r w:rsidR="00D07817">
        <w:rPr>
          <w:bCs/>
          <w:sz w:val="24"/>
          <w:szCs w:val="24"/>
        </w:rPr>
        <w:t xml:space="preserve"> serveras vi en måltid</w:t>
      </w:r>
      <w:r w:rsidR="00083250">
        <w:rPr>
          <w:bCs/>
          <w:sz w:val="24"/>
          <w:szCs w:val="24"/>
        </w:rPr>
        <w:t xml:space="preserve">. Priset </w:t>
      </w:r>
      <w:proofErr w:type="gramStart"/>
      <w:r w:rsidR="00083250">
        <w:rPr>
          <w:bCs/>
          <w:sz w:val="24"/>
          <w:szCs w:val="24"/>
        </w:rPr>
        <w:t xml:space="preserve">är </w:t>
      </w:r>
      <w:r w:rsidR="00D07817">
        <w:rPr>
          <w:bCs/>
          <w:sz w:val="24"/>
          <w:szCs w:val="24"/>
        </w:rPr>
        <w:t xml:space="preserve"> </w:t>
      </w:r>
      <w:r w:rsidR="00953C43">
        <w:rPr>
          <w:bCs/>
          <w:sz w:val="24"/>
          <w:szCs w:val="24"/>
        </w:rPr>
        <w:t>100</w:t>
      </w:r>
      <w:proofErr w:type="gramEnd"/>
      <w:r w:rsidR="00953C43">
        <w:rPr>
          <w:bCs/>
          <w:sz w:val="24"/>
          <w:szCs w:val="24"/>
        </w:rPr>
        <w:t>:- kronor.</w:t>
      </w:r>
    </w:p>
    <w:p w:rsidR="00615519" w:rsidRDefault="00615519"/>
    <w:p w:rsidR="006A377B" w:rsidRDefault="0024587D">
      <w:pPr>
        <w:rPr>
          <w:b/>
          <w:sz w:val="28"/>
          <w:szCs w:val="28"/>
        </w:rPr>
      </w:pPr>
      <w:r w:rsidRPr="0024587D">
        <w:rPr>
          <w:b/>
          <w:sz w:val="28"/>
          <w:szCs w:val="28"/>
        </w:rPr>
        <w:t xml:space="preserve">Samåkning – alla samlas vid Lagerbladet kl. </w:t>
      </w:r>
      <w:r w:rsidR="00525749">
        <w:rPr>
          <w:b/>
          <w:sz w:val="28"/>
          <w:szCs w:val="28"/>
        </w:rPr>
        <w:t>17.00</w:t>
      </w:r>
    </w:p>
    <w:p w:rsidR="00525749" w:rsidRDefault="00525749">
      <w:pPr>
        <w:rPr>
          <w:sz w:val="24"/>
          <w:szCs w:val="24"/>
        </w:rPr>
      </w:pPr>
      <w:r w:rsidRPr="00953C43">
        <w:rPr>
          <w:b/>
          <w:sz w:val="24"/>
          <w:szCs w:val="24"/>
        </w:rPr>
        <w:t xml:space="preserve">Anmälan senast den </w:t>
      </w:r>
      <w:r w:rsidR="00953C43" w:rsidRPr="00953C43">
        <w:rPr>
          <w:b/>
          <w:sz w:val="24"/>
          <w:szCs w:val="24"/>
        </w:rPr>
        <w:t>30 april</w:t>
      </w:r>
      <w:r w:rsidRPr="00953C43">
        <w:rPr>
          <w:b/>
          <w:sz w:val="24"/>
          <w:szCs w:val="24"/>
        </w:rPr>
        <w:t xml:space="preserve"> till </w:t>
      </w:r>
      <w:proofErr w:type="spellStart"/>
      <w:r w:rsidRPr="00953C43">
        <w:rPr>
          <w:b/>
          <w:sz w:val="24"/>
          <w:szCs w:val="24"/>
        </w:rPr>
        <w:t>elke</w:t>
      </w:r>
      <w:proofErr w:type="spellEnd"/>
      <w:r w:rsidRPr="00953C43">
        <w:rPr>
          <w:b/>
          <w:sz w:val="24"/>
          <w:szCs w:val="24"/>
        </w:rPr>
        <w:t xml:space="preserve"> berg:</w:t>
      </w:r>
      <w:r>
        <w:rPr>
          <w:sz w:val="24"/>
          <w:szCs w:val="24"/>
        </w:rPr>
        <w:t xml:space="preserve"> </w:t>
      </w:r>
      <w:hyperlink r:id="rId5" w:history="1">
        <w:r w:rsidRPr="0028316B">
          <w:rPr>
            <w:rStyle w:val="Hyperlnk"/>
            <w:sz w:val="24"/>
            <w:szCs w:val="24"/>
          </w:rPr>
          <w:t>elke.berg@telia.com</w:t>
        </w:r>
      </w:hyperlink>
      <w:r>
        <w:rPr>
          <w:sz w:val="24"/>
          <w:szCs w:val="24"/>
        </w:rPr>
        <w:t xml:space="preserve"> eller tel. 013- 15 04 01 eller </w:t>
      </w:r>
    </w:p>
    <w:p w:rsidR="00525749" w:rsidRPr="00525749" w:rsidRDefault="00525749">
      <w:pPr>
        <w:rPr>
          <w:sz w:val="24"/>
          <w:szCs w:val="24"/>
        </w:rPr>
      </w:pPr>
      <w:r>
        <w:rPr>
          <w:sz w:val="24"/>
          <w:szCs w:val="24"/>
        </w:rPr>
        <w:t>0705-11 50 84</w:t>
      </w:r>
      <w:r w:rsidR="00083250">
        <w:rPr>
          <w:sz w:val="24"/>
          <w:szCs w:val="24"/>
        </w:rPr>
        <w:t>. Anmäl också om Du behöver skjuts.</w:t>
      </w:r>
      <w:r w:rsidR="00953C43">
        <w:rPr>
          <w:sz w:val="24"/>
          <w:szCs w:val="24"/>
        </w:rPr>
        <w:t xml:space="preserve"> Den som är passagerare betalar </w:t>
      </w:r>
      <w:proofErr w:type="gramStart"/>
      <w:r w:rsidR="00953C43">
        <w:rPr>
          <w:sz w:val="24"/>
          <w:szCs w:val="24"/>
        </w:rPr>
        <w:t>20:-</w:t>
      </w:r>
      <w:proofErr w:type="gramEnd"/>
      <w:r w:rsidR="00953C43">
        <w:rPr>
          <w:sz w:val="24"/>
          <w:szCs w:val="24"/>
        </w:rPr>
        <w:t xml:space="preserve"> kronor till chauffören.</w:t>
      </w:r>
      <w:r w:rsidR="00083250">
        <w:rPr>
          <w:sz w:val="24"/>
          <w:szCs w:val="24"/>
        </w:rPr>
        <w:t xml:space="preserve"> </w:t>
      </w:r>
    </w:p>
    <w:p w:rsidR="006A377B" w:rsidRDefault="006A377B"/>
    <w:p w:rsidR="006A377B" w:rsidRDefault="006A377B">
      <w:pPr>
        <w:rPr>
          <w:b/>
          <w:sz w:val="28"/>
          <w:szCs w:val="28"/>
        </w:rPr>
      </w:pPr>
      <w:r w:rsidRPr="006A377B">
        <w:rPr>
          <w:b/>
          <w:sz w:val="28"/>
          <w:szCs w:val="28"/>
        </w:rPr>
        <w:t>Månadsmöte den 1 april 2019</w:t>
      </w:r>
    </w:p>
    <w:p w:rsidR="006A377B" w:rsidRDefault="006A377B">
      <w:pPr>
        <w:rPr>
          <w:sz w:val="24"/>
          <w:szCs w:val="24"/>
        </w:rPr>
      </w:pPr>
      <w:r w:rsidRPr="006A377B">
        <w:rPr>
          <w:sz w:val="24"/>
          <w:szCs w:val="24"/>
        </w:rPr>
        <w:t>Studie</w:t>
      </w:r>
      <w:r>
        <w:rPr>
          <w:sz w:val="24"/>
          <w:szCs w:val="24"/>
        </w:rPr>
        <w:t xml:space="preserve">besök på Visualiseringscenter, CMIV, på US. </w:t>
      </w:r>
      <w:r w:rsidR="006F6813">
        <w:rPr>
          <w:sz w:val="24"/>
          <w:szCs w:val="24"/>
        </w:rPr>
        <w:t xml:space="preserve"> </w:t>
      </w:r>
      <w:r>
        <w:rPr>
          <w:sz w:val="24"/>
          <w:szCs w:val="24"/>
        </w:rPr>
        <w:t>Den som tog emot oss var professor Anders Persson</w:t>
      </w:r>
      <w:r w:rsidR="006F6813">
        <w:rPr>
          <w:sz w:val="24"/>
          <w:szCs w:val="24"/>
        </w:rPr>
        <w:t>, som på ett fantastiskt sätt presenterade verksamheten. Anders är röntgenläkare vid US men arbetar direkt under rektor</w:t>
      </w:r>
      <w:r w:rsidR="00F540F1">
        <w:rPr>
          <w:sz w:val="24"/>
          <w:szCs w:val="24"/>
        </w:rPr>
        <w:t>n</w:t>
      </w:r>
      <w:r w:rsidR="006F6813">
        <w:rPr>
          <w:sz w:val="24"/>
          <w:szCs w:val="24"/>
        </w:rPr>
        <w:t xml:space="preserve"> vid universitetet. Han har tidigare arbetat på S:t Göran och KS i Stockholm och även i Hudiksvall. Hela tiden i nära samarbete med industri och forskning och samarbete mellan olika fakulteter.</w:t>
      </w:r>
    </w:p>
    <w:p w:rsidR="006A377B" w:rsidRDefault="006A377B">
      <w:pPr>
        <w:rPr>
          <w:sz w:val="24"/>
          <w:szCs w:val="24"/>
        </w:rPr>
      </w:pPr>
    </w:p>
    <w:p w:rsidR="006A377B" w:rsidRDefault="006A377B">
      <w:pPr>
        <w:rPr>
          <w:sz w:val="24"/>
          <w:szCs w:val="24"/>
        </w:rPr>
      </w:pPr>
      <w:r>
        <w:rPr>
          <w:sz w:val="24"/>
          <w:szCs w:val="24"/>
        </w:rPr>
        <w:t>Verksamheten</w:t>
      </w:r>
      <w:r w:rsidR="006F6813">
        <w:rPr>
          <w:sz w:val="24"/>
          <w:szCs w:val="24"/>
        </w:rPr>
        <w:t xml:space="preserve"> vid CMIV</w:t>
      </w:r>
      <w:r>
        <w:rPr>
          <w:sz w:val="24"/>
          <w:szCs w:val="24"/>
        </w:rPr>
        <w:t xml:space="preserve"> drivs i samverkan mellan Universitetet, Landstinget</w:t>
      </w:r>
      <w:r w:rsidR="008F1842">
        <w:rPr>
          <w:sz w:val="24"/>
          <w:szCs w:val="24"/>
        </w:rPr>
        <w:t xml:space="preserve"> </w:t>
      </w:r>
      <w:r>
        <w:rPr>
          <w:sz w:val="24"/>
          <w:szCs w:val="24"/>
        </w:rPr>
        <w:t>(sjukvården) och privata företag. Man har nu 3 magnetkameror och 2 datortomografer.</w:t>
      </w:r>
      <w:r w:rsidR="00926B28">
        <w:rPr>
          <w:sz w:val="24"/>
          <w:szCs w:val="24"/>
        </w:rPr>
        <w:t xml:space="preserve"> Den senaste magnetkameran kostade 40 miljoner k</w:t>
      </w:r>
      <w:r w:rsidR="009511C9">
        <w:rPr>
          <w:sz w:val="24"/>
          <w:szCs w:val="24"/>
        </w:rPr>
        <w:t>r</w:t>
      </w:r>
      <w:r w:rsidR="00926B28">
        <w:rPr>
          <w:sz w:val="24"/>
          <w:szCs w:val="24"/>
        </w:rPr>
        <w:t>onor</w:t>
      </w:r>
      <w:r w:rsidR="009511C9">
        <w:rPr>
          <w:sz w:val="24"/>
          <w:szCs w:val="24"/>
        </w:rPr>
        <w:t xml:space="preserve"> och bekostades av Siemens.</w:t>
      </w:r>
    </w:p>
    <w:p w:rsidR="009511C9" w:rsidRDefault="009511C9">
      <w:pPr>
        <w:rPr>
          <w:sz w:val="24"/>
          <w:szCs w:val="24"/>
        </w:rPr>
      </w:pPr>
    </w:p>
    <w:p w:rsidR="009511C9" w:rsidRDefault="009511C9" w:rsidP="009511C9">
      <w:pPr>
        <w:rPr>
          <w:sz w:val="24"/>
          <w:szCs w:val="24"/>
        </w:rPr>
      </w:pPr>
      <w:r>
        <w:rPr>
          <w:sz w:val="24"/>
          <w:szCs w:val="24"/>
        </w:rPr>
        <w:t>Verksamheten är belägen mitt i sjukhuset och drivs i samarbete mellan disciplinerna. Människan är viktigare än lokalerna. Det handlar hela tiden om ett samarbete mellan teknik, medicin, hälso-och sjukvård och industri. Fikarummet är mycket viktigt för verksamheten. Här träffas man mellan specialiteterna och diskuterar tillsammans.</w:t>
      </w:r>
    </w:p>
    <w:p w:rsidR="009511C9" w:rsidRPr="006A377B" w:rsidRDefault="009511C9" w:rsidP="009511C9">
      <w:pPr>
        <w:rPr>
          <w:sz w:val="28"/>
          <w:szCs w:val="28"/>
        </w:rPr>
      </w:pPr>
    </w:p>
    <w:p w:rsidR="006A377B" w:rsidRDefault="006A377B">
      <w:pPr>
        <w:rPr>
          <w:sz w:val="24"/>
          <w:szCs w:val="24"/>
        </w:rPr>
      </w:pPr>
      <w:r>
        <w:rPr>
          <w:sz w:val="24"/>
          <w:szCs w:val="24"/>
        </w:rPr>
        <w:t xml:space="preserve">Alla barn i hela landet som dör undersöks. Med </w:t>
      </w:r>
      <w:r w:rsidR="00926B28">
        <w:rPr>
          <w:sz w:val="24"/>
          <w:szCs w:val="24"/>
        </w:rPr>
        <w:t>denna</w:t>
      </w:r>
      <w:r>
        <w:rPr>
          <w:sz w:val="24"/>
          <w:szCs w:val="24"/>
        </w:rPr>
        <w:t xml:space="preserve"> utrustning behöver man inte göra någon obduktion på vanligt sätt utan allt sker med den modern teknik. Man kan undersöka in i minsta detalj.</w:t>
      </w:r>
      <w:r w:rsidR="00926B28">
        <w:rPr>
          <w:sz w:val="24"/>
          <w:szCs w:val="24"/>
        </w:rPr>
        <w:t xml:space="preserve"> </w:t>
      </w:r>
      <w:proofErr w:type="gramStart"/>
      <w:r w:rsidR="00926B28">
        <w:rPr>
          <w:sz w:val="24"/>
          <w:szCs w:val="24"/>
        </w:rPr>
        <w:t>T.ex.</w:t>
      </w:r>
      <w:proofErr w:type="gramEnd"/>
      <w:r w:rsidR="00926B28">
        <w:rPr>
          <w:sz w:val="24"/>
          <w:szCs w:val="24"/>
        </w:rPr>
        <w:t xml:space="preserve"> kan man undersöka hjärtats funktion och även åtgärda ev</w:t>
      </w:r>
      <w:r w:rsidR="00953C43">
        <w:rPr>
          <w:sz w:val="24"/>
          <w:szCs w:val="24"/>
        </w:rPr>
        <w:t xml:space="preserve">entuella </w:t>
      </w:r>
      <w:r w:rsidR="00926B28">
        <w:rPr>
          <w:sz w:val="24"/>
          <w:szCs w:val="24"/>
        </w:rPr>
        <w:t xml:space="preserve">fel. </w:t>
      </w:r>
      <w:r w:rsidR="00926B28">
        <w:rPr>
          <w:sz w:val="24"/>
          <w:szCs w:val="24"/>
        </w:rPr>
        <w:lastRenderedPageBreak/>
        <w:t>Det är viktigt att vara noggrann i bedömningarna för att undvika risker för över- eller underbe</w:t>
      </w:r>
      <w:r w:rsidR="009511C9">
        <w:rPr>
          <w:sz w:val="24"/>
          <w:szCs w:val="24"/>
        </w:rPr>
        <w:t>h</w:t>
      </w:r>
      <w:r w:rsidR="00926B28">
        <w:rPr>
          <w:sz w:val="24"/>
          <w:szCs w:val="24"/>
        </w:rPr>
        <w:t>andling.</w:t>
      </w:r>
      <w:r w:rsidR="009511C9" w:rsidRPr="009511C9">
        <w:rPr>
          <w:sz w:val="24"/>
          <w:szCs w:val="24"/>
        </w:rPr>
        <w:t xml:space="preserve"> </w:t>
      </w:r>
      <w:r w:rsidR="009511C9">
        <w:rPr>
          <w:sz w:val="24"/>
          <w:szCs w:val="24"/>
        </w:rPr>
        <w:t xml:space="preserve">Det visar sig att </w:t>
      </w:r>
      <w:proofErr w:type="gramStart"/>
      <w:r w:rsidR="009511C9">
        <w:rPr>
          <w:sz w:val="24"/>
          <w:szCs w:val="24"/>
        </w:rPr>
        <w:t>40-60</w:t>
      </w:r>
      <w:proofErr w:type="gramEnd"/>
      <w:r w:rsidR="009511C9">
        <w:rPr>
          <w:sz w:val="24"/>
          <w:szCs w:val="24"/>
        </w:rPr>
        <w:t>% av traditionell kranskärlskirurgi gjordes i onödan.</w:t>
      </w:r>
    </w:p>
    <w:p w:rsidR="006A377B" w:rsidRDefault="006A377B">
      <w:pPr>
        <w:rPr>
          <w:sz w:val="24"/>
          <w:szCs w:val="24"/>
        </w:rPr>
      </w:pPr>
    </w:p>
    <w:p w:rsidR="006A377B" w:rsidRDefault="00926B28">
      <w:pPr>
        <w:rPr>
          <w:sz w:val="24"/>
          <w:szCs w:val="24"/>
        </w:rPr>
      </w:pPr>
      <w:r>
        <w:rPr>
          <w:sz w:val="24"/>
          <w:szCs w:val="24"/>
        </w:rPr>
        <w:t>Rättsmedicin får hjälp med att undersöka de som blivit mördade. Det ger testmöjligheter a</w:t>
      </w:r>
      <w:r w:rsidR="00F540F1">
        <w:rPr>
          <w:sz w:val="24"/>
          <w:szCs w:val="24"/>
        </w:rPr>
        <w:t>tt</w:t>
      </w:r>
      <w:r>
        <w:rPr>
          <w:sz w:val="24"/>
          <w:szCs w:val="24"/>
        </w:rPr>
        <w:t xml:space="preserve"> finna metoder som sedan kan användas på patienter i vården.</w:t>
      </w:r>
    </w:p>
    <w:p w:rsidR="009511C9" w:rsidRDefault="009511C9">
      <w:pPr>
        <w:rPr>
          <w:sz w:val="24"/>
          <w:szCs w:val="24"/>
        </w:rPr>
      </w:pPr>
    </w:p>
    <w:p w:rsidR="00926B28" w:rsidRDefault="00926B28">
      <w:pPr>
        <w:rPr>
          <w:sz w:val="24"/>
          <w:szCs w:val="24"/>
        </w:rPr>
      </w:pPr>
      <w:r>
        <w:rPr>
          <w:sz w:val="24"/>
          <w:szCs w:val="24"/>
        </w:rPr>
        <w:t xml:space="preserve">Apparaterna används även för anatomiundervisning av läkarstudenter, som undervisas i grupper om </w:t>
      </w:r>
      <w:proofErr w:type="gramStart"/>
      <w:r>
        <w:rPr>
          <w:sz w:val="24"/>
          <w:szCs w:val="24"/>
        </w:rPr>
        <w:t>10-15</w:t>
      </w:r>
      <w:proofErr w:type="gramEnd"/>
      <w:r>
        <w:rPr>
          <w:sz w:val="24"/>
          <w:szCs w:val="24"/>
        </w:rPr>
        <w:t xml:space="preserve"> elever.</w:t>
      </w:r>
    </w:p>
    <w:p w:rsidR="00953C43" w:rsidRDefault="00953C43">
      <w:pPr>
        <w:rPr>
          <w:sz w:val="24"/>
          <w:szCs w:val="24"/>
        </w:rPr>
      </w:pPr>
    </w:p>
    <w:p w:rsidR="00953C43" w:rsidRDefault="00953C43">
      <w:pPr>
        <w:rPr>
          <w:sz w:val="24"/>
          <w:szCs w:val="24"/>
        </w:rPr>
      </w:pPr>
      <w:r>
        <w:rPr>
          <w:sz w:val="24"/>
          <w:szCs w:val="24"/>
        </w:rPr>
        <w:t xml:space="preserve">Efter besöket på CMIV gick vi till Ekoxen, där vi serverades en god måltid. </w:t>
      </w:r>
    </w:p>
    <w:p w:rsidR="0024587D" w:rsidRDefault="0024587D">
      <w:pPr>
        <w:rPr>
          <w:sz w:val="24"/>
          <w:szCs w:val="24"/>
        </w:rPr>
      </w:pPr>
    </w:p>
    <w:p w:rsidR="00953C43" w:rsidRDefault="00953C43">
      <w:pPr>
        <w:rPr>
          <w:sz w:val="24"/>
          <w:szCs w:val="24"/>
        </w:rPr>
      </w:pPr>
      <w:r>
        <w:rPr>
          <w:sz w:val="24"/>
          <w:szCs w:val="24"/>
        </w:rPr>
        <w:t>Nu gör vi sommaruppehåll och ses igen till hösten. Vi börja</w:t>
      </w:r>
      <w:r w:rsidR="00F540F1">
        <w:rPr>
          <w:sz w:val="24"/>
          <w:szCs w:val="24"/>
        </w:rPr>
        <w:t>r</w:t>
      </w:r>
      <w:bookmarkStart w:id="0" w:name="_GoBack"/>
      <w:bookmarkEnd w:id="0"/>
      <w:r>
        <w:rPr>
          <w:sz w:val="24"/>
          <w:szCs w:val="24"/>
        </w:rPr>
        <w:t xml:space="preserve"> med </w:t>
      </w:r>
      <w:r w:rsidRPr="00953C43">
        <w:rPr>
          <w:b/>
          <w:sz w:val="24"/>
          <w:szCs w:val="24"/>
        </w:rPr>
        <w:t>årsmöte den 2 september</w:t>
      </w:r>
      <w:r>
        <w:rPr>
          <w:sz w:val="24"/>
          <w:szCs w:val="24"/>
        </w:rPr>
        <w:t>.</w:t>
      </w:r>
    </w:p>
    <w:p w:rsidR="00953C43" w:rsidRDefault="00953C43">
      <w:pPr>
        <w:rPr>
          <w:sz w:val="24"/>
          <w:szCs w:val="24"/>
        </w:rPr>
      </w:pPr>
    </w:p>
    <w:p w:rsidR="00953C43" w:rsidRDefault="00953C43">
      <w:pPr>
        <w:rPr>
          <w:sz w:val="24"/>
          <w:szCs w:val="24"/>
        </w:rPr>
      </w:pPr>
      <w:r>
        <w:rPr>
          <w:sz w:val="24"/>
          <w:szCs w:val="24"/>
        </w:rPr>
        <w:t>Jag önskar er alla en riktigt skön sommar med en lagom mix av regn och solsken så träffas vi igen till hösten.</w:t>
      </w:r>
    </w:p>
    <w:p w:rsidR="00953C43" w:rsidRDefault="00953C43">
      <w:pPr>
        <w:rPr>
          <w:sz w:val="24"/>
          <w:szCs w:val="24"/>
        </w:rPr>
      </w:pPr>
    </w:p>
    <w:p w:rsidR="00953C43" w:rsidRDefault="00953C43">
      <w:pPr>
        <w:rPr>
          <w:sz w:val="24"/>
          <w:szCs w:val="24"/>
        </w:rPr>
      </w:pPr>
      <w:r>
        <w:rPr>
          <w:sz w:val="24"/>
          <w:szCs w:val="24"/>
        </w:rPr>
        <w:t>Väl mött på årsmötet!</w:t>
      </w:r>
    </w:p>
    <w:p w:rsidR="00953C43" w:rsidRDefault="00953C43">
      <w:pPr>
        <w:rPr>
          <w:sz w:val="24"/>
          <w:szCs w:val="24"/>
        </w:rPr>
      </w:pPr>
      <w:r>
        <w:rPr>
          <w:sz w:val="24"/>
          <w:szCs w:val="24"/>
        </w:rPr>
        <w:t>Varma IW-hälsningar</w:t>
      </w:r>
    </w:p>
    <w:p w:rsidR="00953C43" w:rsidRDefault="00953C43">
      <w:pPr>
        <w:rPr>
          <w:sz w:val="24"/>
          <w:szCs w:val="24"/>
        </w:rPr>
      </w:pPr>
      <w:r>
        <w:rPr>
          <w:sz w:val="24"/>
          <w:szCs w:val="24"/>
        </w:rPr>
        <w:t>Britt Trossmark Torstensson</w:t>
      </w:r>
    </w:p>
    <w:p w:rsidR="0024587D" w:rsidRDefault="00953C43">
      <w:pPr>
        <w:rPr>
          <w:sz w:val="24"/>
          <w:szCs w:val="24"/>
        </w:rPr>
      </w:pPr>
      <w:r>
        <w:rPr>
          <w:sz w:val="24"/>
          <w:szCs w:val="24"/>
        </w:rPr>
        <w:t xml:space="preserve">sekreterare </w:t>
      </w:r>
    </w:p>
    <w:p w:rsidR="00926B28" w:rsidRDefault="00926B28">
      <w:pPr>
        <w:rPr>
          <w:sz w:val="24"/>
          <w:szCs w:val="24"/>
        </w:rPr>
      </w:pPr>
    </w:p>
    <w:sectPr w:rsidR="00926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7B"/>
    <w:rsid w:val="00083250"/>
    <w:rsid w:val="0024587D"/>
    <w:rsid w:val="004545C1"/>
    <w:rsid w:val="00525749"/>
    <w:rsid w:val="00615519"/>
    <w:rsid w:val="00623A94"/>
    <w:rsid w:val="006A377B"/>
    <w:rsid w:val="006A7E1B"/>
    <w:rsid w:val="006F6813"/>
    <w:rsid w:val="00715581"/>
    <w:rsid w:val="007716B0"/>
    <w:rsid w:val="008D6339"/>
    <w:rsid w:val="008F1842"/>
    <w:rsid w:val="00926B28"/>
    <w:rsid w:val="009511C9"/>
    <w:rsid w:val="00953C43"/>
    <w:rsid w:val="00B8615E"/>
    <w:rsid w:val="00BD1F64"/>
    <w:rsid w:val="00D07817"/>
    <w:rsid w:val="00E84063"/>
    <w:rsid w:val="00F47F75"/>
    <w:rsid w:val="00F54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554A"/>
  <w15:chartTrackingRefBased/>
  <w15:docId w15:val="{0D156A92-D022-49E6-A275-6DEBC0F8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7B"/>
    <w:pPr>
      <w:spacing w:after="0" w:line="240"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377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377B"/>
    <w:rPr>
      <w:rFonts w:ascii="Segoe UI" w:eastAsia="Calibri" w:hAnsi="Segoe UI" w:cs="Segoe UI"/>
      <w:sz w:val="18"/>
      <w:szCs w:val="18"/>
    </w:rPr>
  </w:style>
  <w:style w:type="character" w:styleId="Hyperlnk">
    <w:name w:val="Hyperlink"/>
    <w:basedOn w:val="Standardstycketeckensnitt"/>
    <w:uiPriority w:val="99"/>
    <w:unhideWhenUsed/>
    <w:rsid w:val="00525749"/>
    <w:rPr>
      <w:color w:val="0563C1" w:themeColor="hyperlink"/>
      <w:u w:val="single"/>
    </w:rPr>
  </w:style>
  <w:style w:type="character" w:styleId="Olstomnmnande">
    <w:name w:val="Unresolved Mention"/>
    <w:basedOn w:val="Standardstycketeckensnitt"/>
    <w:uiPriority w:val="99"/>
    <w:semiHidden/>
    <w:unhideWhenUsed/>
    <w:rsid w:val="00525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ke.berg@telia.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2</Pages>
  <Words>531</Words>
  <Characters>2818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Trossmark Torstensson</dc:creator>
  <cp:keywords/>
  <dc:description/>
  <cp:lastModifiedBy>Britt Trossmark Torstensson</cp:lastModifiedBy>
  <cp:revision>12</cp:revision>
  <cp:lastPrinted>2019-04-25T13:17:00Z</cp:lastPrinted>
  <dcterms:created xsi:type="dcterms:W3CDTF">2019-04-03T07:06:00Z</dcterms:created>
  <dcterms:modified xsi:type="dcterms:W3CDTF">2019-04-25T14:01:00Z</dcterms:modified>
</cp:coreProperties>
</file>