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/>
      </w:pPr>
      <w:r>
        <w:rPr/>
        <w:t>Referat från månadsmöte i Inner Wheel – tisdagen den 4 oktober klockan 15.00 på Mandarin Garden.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Till dagens möte var Robert Loeffel från Polismyndigheten inbjuden för att informera och varna oss för ÄLDREBEDRÄGERIER.</w:t>
      </w:r>
    </w:p>
    <w:p>
      <w:pPr>
        <w:pStyle w:val="Normal"/>
        <w:spacing w:before="0" w:after="0"/>
        <w:jc w:val="both"/>
        <w:rPr/>
      </w:pPr>
      <w:r>
        <w:rPr/>
        <w:t>Robert är presstalesperson för Kronoberg, Kalmar, Blekinge och nordöstra Skånes polisområden.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Tyvärr är äldrebedrägerier ett stort ökande problem i vårt land. Det här började öka 2007-2008 då kontanterna mer och mer försvann. Så för att få tillgång till andras pengar fick man söka andra tillvägagångssätt.</w:t>
      </w:r>
    </w:p>
    <w:p>
      <w:pPr>
        <w:pStyle w:val="Normal"/>
        <w:spacing w:before="0" w:after="0"/>
        <w:jc w:val="both"/>
        <w:rPr/>
      </w:pPr>
      <w:r>
        <w:rPr/>
        <w:t>Ett sätt är att man börjat ringa runt till i första hand äldre personer för att övertyga dem om att personen i luren var en hjälpsam person med gott hjärta!</w:t>
      </w:r>
    </w:p>
    <w:p>
      <w:pPr>
        <w:pStyle w:val="Normal"/>
        <w:spacing w:before="0" w:after="0"/>
        <w:jc w:val="both"/>
        <w:rPr/>
      </w:pPr>
      <w:r>
        <w:rPr/>
        <w:t xml:space="preserve">Den som ringer kan utge sig för att vara en släkting, barnbarn t ex som behöver hjälp med pengar eller så säger bedragaren att man hjälper till med att be om pengar. </w:t>
      </w:r>
    </w:p>
    <w:p>
      <w:pPr>
        <w:pStyle w:val="Normal"/>
        <w:spacing w:before="0" w:after="0"/>
        <w:jc w:val="both"/>
        <w:rPr/>
      </w:pPr>
      <w:r>
        <w:rPr/>
        <w:t>KOLLA UPP! Be den som ringer återkomma efter att du kollat upp om det stämmer. Då brukar bedragaren ge sig och lägga på.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Ytterligare ett exempel är att man svarar när det ringer och personen utger sig vara från banken och </w:t>
      </w:r>
    </w:p>
    <w:p>
      <w:pPr>
        <w:pStyle w:val="Normal"/>
        <w:spacing w:before="0" w:after="0"/>
        <w:jc w:val="both"/>
        <w:rPr/>
      </w:pPr>
      <w:r>
        <w:rPr/>
        <w:t xml:space="preserve">säger t ex att ditt konto har blivit kapat och att du för att spärra ditt konto måste lämna ut ditt bankid </w:t>
      </w:r>
    </w:p>
    <w:p>
      <w:pPr>
        <w:pStyle w:val="Normal"/>
        <w:spacing w:before="0" w:after="0"/>
        <w:jc w:val="both"/>
        <w:rPr/>
      </w:pPr>
      <w:r>
        <w:rPr/>
        <w:t>GÖR INTE DET - LÄGG PÅ LUREN och RING POLISEN (telefonnummer 112 och slå 0:an om väntetiden blir för lång) – RING BANKEN!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Det händer också att folk ringer på dörren och utger sig för att vara skickad av kommunen för att kolla upp något i huset/lägenheten. Om du inte har fått uppgift innan från myndigheten att någon person ska komma, SÅ SLÄPP INTE IN DEN/DEM! Kolla upp med kommun/myndighet om detta stämmer.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Att bryta sig in i ett hus är en lätt match för inbrottstjuvar, även om man har nyinsatta ”säkra” fönster!</w:t>
      </w:r>
    </w:p>
    <w:p>
      <w:pPr>
        <w:pStyle w:val="Normal"/>
        <w:spacing w:before="0" w:after="0"/>
        <w:jc w:val="both"/>
        <w:rPr/>
      </w:pPr>
      <w:r>
        <w:rPr/>
        <w:t>Ett larm installerat i hus/lägenhet är bra, kruxet är att man inte installerar larm i sovrummet därför uppsöker gärna tjuvarna det. Förvara inga värdesaker där!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Viktigt med grannsamverkan!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Var försiktig med att handla på Blocket, flera bedrägerier där. Förskott betalas för varan som sedan inte levereras. Därför är ett fysiskt möte mellan köpare och säljare att föredra.</w:t>
      </w:r>
    </w:p>
    <w:p>
      <w:pPr>
        <w:pStyle w:val="Normal"/>
        <w:spacing w:before="0" w:after="0"/>
        <w:jc w:val="both"/>
        <w:rPr/>
      </w:pPr>
      <w:r>
        <w:rPr/>
        <w:t>På Facebook kan romansbedrägerier förekomma. Nya kontakter skapas och kärlek kan uppstå från någon part som sedan bistår bedragaren med pengar för en massa olika skäl.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På alla ovanstående tillvägagångssätt får bedragarna tyvärr tag i stora summor varje år, flera miljoner!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Ifall någon/några bedragare blir tillfångatagna så tas max 15 brott upp! Om fler brott har begåtts utökas inte strafflängden och utredningskostnaden blir då för stor.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Positivt i allt elände är att sedan 2015 har </w:t>
      </w:r>
      <w:r>
        <w:rPr>
          <w:b/>
          <w:bCs/>
        </w:rPr>
        <w:t>inbrotten</w:t>
      </w:r>
      <w:r>
        <w:rPr/>
        <w:t xml:space="preserve"> minskat! I Kronobergs län en minskning med ca 1 st inbrott/vecka, enligt Robert.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Vi tackar Robert för en mycket bra information, om än lite kuslig!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Vid pennan Birgitta Dahl - med god hjälp av Anita 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5206"/>
    <w:pPr>
      <w:widowControl/>
      <w:bidi w:val="0"/>
      <w:spacing w:before="0" w:after="8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0407c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07c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07c8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07c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07c8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07c8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07c8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07c8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07c8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uiPriority w:val="9"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Rubrik2Char" w:customStyle="1">
    <w:name w:val="Rubrik 2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Rubrik3Char" w:customStyle="1">
    <w:name w:val="Rubrik 3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Rubrik4Char" w:customStyle="1">
    <w:name w:val="Rubrik 4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Rubrik5Char" w:customStyle="1">
    <w:name w:val="Rubrik 5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Rubrik6Char" w:customStyle="1">
    <w:name w:val="Rubrik 6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Rubrik7Char" w:customStyle="1">
    <w:name w:val="Rubrik 7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Rubrik8Char" w:customStyle="1">
    <w:name w:val="Rubrik 8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Rubrik9Char" w:customStyle="1">
    <w:name w:val="Rubrik 9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RubrikChar" w:customStyle="1">
    <w:name w:val="Rubrik Char"/>
    <w:basedOn w:val="DefaultParagraphFont"/>
    <w:uiPriority w:val="10"/>
    <w:qFormat/>
    <w:rsid w:val="000407c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derrubrikChar" w:customStyle="1">
    <w:name w:val="Underrubrik Char"/>
    <w:basedOn w:val="DefaultParagraphFont"/>
    <w:uiPriority w:val="11"/>
    <w:qFormat/>
    <w:rsid w:val="000407c8"/>
    <w:rPr>
      <w:rFonts w:eastAsia=""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407c8"/>
    <w:rPr>
      <w:b/>
      <w:bCs/>
    </w:rPr>
  </w:style>
  <w:style w:type="character" w:styleId="Betonad">
    <w:name w:val="Betonad"/>
    <w:basedOn w:val="DefaultParagraphFont"/>
    <w:uiPriority w:val="20"/>
    <w:qFormat/>
    <w:rsid w:val="000407c8"/>
    <w:rPr>
      <w:i/>
      <w:iCs/>
    </w:rPr>
  </w:style>
  <w:style w:type="character" w:styleId="CitatChar" w:customStyle="1">
    <w:name w:val="Citat Char"/>
    <w:basedOn w:val="DefaultParagraphFont"/>
    <w:link w:val="Quote"/>
    <w:uiPriority w:val="29"/>
    <w:qFormat/>
    <w:rsid w:val="000407c8"/>
    <w:rPr>
      <w:i/>
      <w:iCs/>
      <w:color w:val="404040" w:themeColor="text1" w:themeTint="bf"/>
    </w:rPr>
  </w:style>
  <w:style w:type="character" w:styleId="StarktcitatChar" w:customStyle="1">
    <w:name w:val="Starkt citat Char"/>
    <w:basedOn w:val="DefaultParagraphFont"/>
    <w:link w:val="IntenseQuote"/>
    <w:uiPriority w:val="30"/>
    <w:qFormat/>
    <w:rsid w:val="000407c8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407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07c8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407c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407c8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407c8"/>
    <w:rPr>
      <w:b/>
      <w:bCs/>
      <w:i/>
      <w:iCs/>
      <w:spacing w:val="5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7c8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Normal"/>
    <w:next w:val="Normal"/>
    <w:link w:val="RubrikChar"/>
    <w:uiPriority w:val="10"/>
    <w:qFormat/>
    <w:rsid w:val="000407c8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07c8"/>
    <w:pPr>
      <w:spacing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407c8"/>
    <w:pPr>
      <w:widowControl/>
      <w:bidi w:val="0"/>
      <w:spacing w:before="0" w:after="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Quote">
    <w:name w:val="Quote"/>
    <w:basedOn w:val="Normal"/>
    <w:next w:val="Normal"/>
    <w:link w:val="CitatChar"/>
    <w:uiPriority w:val="29"/>
    <w:qFormat/>
    <w:rsid w:val="000407c8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StarktcitatChar"/>
    <w:uiPriority w:val="30"/>
    <w:qFormat/>
    <w:rsid w:val="000407c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Sakregisterrubrik">
    <w:name w:val="Index Heading"/>
    <w:basedOn w:val="Rubrik"/>
    <w:pPr/>
    <w:rPr/>
  </w:style>
  <w:style w:type="paragraph" w:styleId="Innehllsfrteckningrubrik">
    <w:name w:val="TOC Heading"/>
    <w:basedOn w:val="Rubrik1"/>
    <w:next w:val="Normal"/>
    <w:uiPriority w:val="39"/>
    <w:semiHidden/>
    <w:unhideWhenUsed/>
    <w:qFormat/>
    <w:rsid w:val="000407c8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LibreOffice/7.3.3.2$Windows_X86_64 LibreOffice_project/d1d0ea68f081ee2800a922cac8f79445e4603348</Application>
  <AppVersion>15.0000</AppVersion>
  <Pages>1</Pages>
  <Words>463</Words>
  <Characters>2297</Characters>
  <CharactersWithSpaces>2744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2022-10-21T10:17:00Z</dcterms:created>
  <dc:creator>Birgitta Dahl</dc:creator>
  <dc:description/>
  <dc:language>sv-SE</dc:language>
  <cp:lastModifiedBy>Birgitta Dahl</cp:lastModifiedBy>
  <cp:lastPrinted>2022-10-23T13:23:00Z</cp:lastPrinted>
  <dcterms:modified xsi:type="dcterms:W3CDTF">2022-10-23T13:26:00Z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