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5F7D2" w14:textId="7A602B72" w:rsidR="00B56F5C" w:rsidRDefault="005C7378">
      <w:pPr>
        <w:spacing w:line="259" w:lineRule="auto"/>
        <w:ind w:left="97" w:firstLine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643B11BA" wp14:editId="566FB42A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961377" cy="930275"/>
            <wp:effectExtent l="0" t="0" r="0" b="3175"/>
            <wp:wrapSquare wrapText="bothSides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1377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22C0E605" w14:textId="1C2CB673" w:rsidR="00B56F5C" w:rsidRDefault="005C7378">
      <w:pPr>
        <w:spacing w:after="158" w:line="259" w:lineRule="auto"/>
        <w:ind w:left="97" w:firstLine="0"/>
      </w:pPr>
      <w:r>
        <w:t xml:space="preserve"> </w:t>
      </w:r>
    </w:p>
    <w:p w14:paraId="5D45002B" w14:textId="77777777" w:rsidR="00B56F5C" w:rsidRDefault="005C7378">
      <w:pPr>
        <w:spacing w:after="60"/>
      </w:pPr>
      <w:r>
        <w:t xml:space="preserve">Svenska Inner Wheel Rådet </w:t>
      </w:r>
    </w:p>
    <w:p w14:paraId="3B2464DD" w14:textId="77777777" w:rsidR="00B56F5C" w:rsidRDefault="005C7378">
      <w:pPr>
        <w:spacing w:after="0" w:line="259" w:lineRule="auto"/>
        <w:ind w:left="97" w:firstLine="0"/>
      </w:pPr>
      <w:r>
        <w:rPr>
          <w:b/>
          <w:sz w:val="28"/>
        </w:rPr>
        <w:t xml:space="preserve"> </w:t>
      </w:r>
    </w:p>
    <w:p w14:paraId="7E3E33B2" w14:textId="2E82D4EF" w:rsidR="00B56F5C" w:rsidRPr="00C46D91" w:rsidRDefault="005C7378">
      <w:pPr>
        <w:spacing w:after="0" w:line="259" w:lineRule="auto"/>
        <w:ind w:left="97" w:firstLine="0"/>
        <w:rPr>
          <w:b/>
          <w:bCs/>
        </w:rPr>
      </w:pPr>
      <w:r w:rsidRPr="00C46D91">
        <w:rPr>
          <w:b/>
          <w:bCs/>
          <w:i/>
        </w:rPr>
        <w:t xml:space="preserve">                                                                                                                          Till Klubbpresidenter för åtgärd  </w:t>
      </w:r>
    </w:p>
    <w:p w14:paraId="33522375" w14:textId="443F2C9B" w:rsidR="00B56F5C" w:rsidRDefault="00C46D91" w:rsidP="00C46D91">
      <w:pPr>
        <w:spacing w:after="218" w:line="259" w:lineRule="auto"/>
        <w:ind w:left="0" w:right="1013" w:firstLine="0"/>
        <w:jc w:val="center"/>
      </w:pPr>
      <w:r>
        <w:rPr>
          <w:i/>
        </w:rPr>
        <w:t xml:space="preserve">                                                                                                                  </w:t>
      </w:r>
      <w:r w:rsidR="005C7378">
        <w:rPr>
          <w:i/>
        </w:rPr>
        <w:t>Till D</w:t>
      </w:r>
      <w:r>
        <w:rPr>
          <w:i/>
        </w:rPr>
        <w:t xml:space="preserve">P och </w:t>
      </w:r>
      <w:r>
        <w:rPr>
          <w:i/>
          <w:u w:val="double"/>
        </w:rPr>
        <w:t>Dsek.</w:t>
      </w:r>
      <w:r w:rsidR="005C7378">
        <w:rPr>
          <w:i/>
        </w:rPr>
        <w:t xml:space="preserve"> för kännedom </w:t>
      </w:r>
    </w:p>
    <w:p w14:paraId="712719A4" w14:textId="77777777" w:rsidR="00B56F5C" w:rsidRDefault="005C7378">
      <w:pPr>
        <w:pStyle w:val="Rubrik1"/>
      </w:pPr>
      <w:r>
        <w:t xml:space="preserve">Inför höstens val av gemensamma projekt för perioden 2024-2027 </w:t>
      </w:r>
    </w:p>
    <w:p w14:paraId="040F9621" w14:textId="77777777" w:rsidR="00B56F5C" w:rsidRDefault="005C7378">
      <w:pPr>
        <w:spacing w:after="0"/>
        <w:ind w:left="-5"/>
      </w:pPr>
      <w:r>
        <w:t xml:space="preserve">Klubbarna beslöt vid omröstningen våren 2023 att återuppta Narkotikabekämpningsprojektet. Avsiktsförklaringen och överenskommelsen med Tullverket gäller fram till november 2025, om inte uppsägning skett av någon part.  Projekten IW-doktorn och Garissa löper fram till den 30 juni 2024. Stipendierna till Silviasystrarna upphör helt den 30 juni i år.  </w:t>
      </w:r>
    </w:p>
    <w:p w14:paraId="64FF12AE" w14:textId="77777777" w:rsidR="00B56F5C" w:rsidRDefault="005C7378">
      <w:pPr>
        <w:spacing w:after="0" w:line="259" w:lineRule="auto"/>
        <w:ind w:left="0" w:firstLine="0"/>
      </w:pPr>
      <w:r>
        <w:t xml:space="preserve"> </w:t>
      </w:r>
    </w:p>
    <w:p w14:paraId="287C7AE0" w14:textId="77777777" w:rsidR="00B56F5C" w:rsidRDefault="005C7378">
      <w:pPr>
        <w:ind w:left="-5"/>
      </w:pPr>
      <w:r>
        <w:t xml:space="preserve">En arbetsgrupp inom SIWR har tagit fram förslag på tre nya projekt för perioden 2024-2027: D.A.C.A. Drivers Against Child Abuse, Tjejzonen och Bröstcancerförbundet. Information om dessa projekt finns bl.a. på Hemsidan och i IW-Nytt nr 2 2023.  </w:t>
      </w:r>
    </w:p>
    <w:p w14:paraId="4A8298CC" w14:textId="77777777" w:rsidR="00B56F5C" w:rsidRDefault="005C7378">
      <w:pPr>
        <w:ind w:left="-5"/>
      </w:pPr>
      <w:r>
        <w:t xml:space="preserve">Under hösten 2023 ska beslut fattas om gemensamma projekt för perioden 2024-2027. Inför detta beslut föreslår SIWRs verkställande utskott att det genomförs en omröstning bland klubbarna för att fastställa hur många och vilka projekt vi ska driva gemensamt för perioden.  </w:t>
      </w:r>
    </w:p>
    <w:p w14:paraId="0F2CB782" w14:textId="77777777" w:rsidR="00B56F5C" w:rsidRDefault="005C7378">
      <w:pPr>
        <w:spacing w:after="0" w:line="259" w:lineRule="auto"/>
        <w:ind w:left="-5"/>
      </w:pPr>
      <w:r>
        <w:rPr>
          <w:b/>
        </w:rPr>
        <w:t>Hur många hjälpprojekt tycker din klubb att Inner Wheel Sverige skall driva gemensamt?</w:t>
      </w:r>
      <w:r>
        <w:t xml:space="preserve">  </w:t>
      </w:r>
    </w:p>
    <w:p w14:paraId="4188B132" w14:textId="77777777" w:rsidR="00B56F5C" w:rsidRDefault="005C7378">
      <w:pPr>
        <w:ind w:left="-5"/>
      </w:pPr>
      <w:r>
        <w:t xml:space="preserve">Kryssa i rutan för det antal projekt din klubb önskar. </w:t>
      </w:r>
    </w:p>
    <w:p w14:paraId="3402A322" w14:textId="77777777" w:rsidR="00B56F5C" w:rsidRDefault="005C7378">
      <w:pPr>
        <w:ind w:left="-5" w:right="82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E62954" wp14:editId="52CC20AE">
                <wp:simplePos x="0" y="0"/>
                <wp:positionH relativeFrom="column">
                  <wp:posOffset>663067</wp:posOffset>
                </wp:positionH>
                <wp:positionV relativeFrom="paragraph">
                  <wp:posOffset>-11556</wp:posOffset>
                </wp:positionV>
                <wp:extent cx="156845" cy="1552067"/>
                <wp:effectExtent l="0" t="0" r="0" b="0"/>
                <wp:wrapSquare wrapText="bothSides"/>
                <wp:docPr id="1448" name="Group 1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845" cy="1552067"/>
                          <a:chOff x="0" y="0"/>
                          <a:chExt cx="156845" cy="1552067"/>
                        </a:xfrm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0"/>
                            <a:ext cx="1524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1450">
                                <a:moveTo>
                                  <a:pt x="0" y="171450"/>
                                </a:moveTo>
                                <a:lnTo>
                                  <a:pt x="152400" y="1714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445" y="278638"/>
                            <a:ext cx="1524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1450">
                                <a:moveTo>
                                  <a:pt x="0" y="171450"/>
                                </a:moveTo>
                                <a:lnTo>
                                  <a:pt x="152400" y="1714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533273"/>
                            <a:ext cx="1524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1450">
                                <a:moveTo>
                                  <a:pt x="0" y="171450"/>
                                </a:moveTo>
                                <a:lnTo>
                                  <a:pt x="152400" y="1714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1123569"/>
                            <a:ext cx="1524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1450">
                                <a:moveTo>
                                  <a:pt x="0" y="171450"/>
                                </a:moveTo>
                                <a:lnTo>
                                  <a:pt x="152400" y="1714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0" y="809371"/>
                            <a:ext cx="1524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1450">
                                <a:moveTo>
                                  <a:pt x="0" y="171450"/>
                                </a:moveTo>
                                <a:lnTo>
                                  <a:pt x="152400" y="1714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1380617"/>
                            <a:ext cx="1524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1450">
                                <a:moveTo>
                                  <a:pt x="0" y="171450"/>
                                </a:moveTo>
                                <a:lnTo>
                                  <a:pt x="152400" y="1714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1448" style="width:12.35pt;height:122.21pt;position:absolute;mso-position-horizontal-relative:text;mso-position-horizontal:absolute;margin-left:52.21pt;mso-position-vertical-relative:text;margin-top:-0.910004pt;" coordsize="1568,15520">
                <v:shape id="Shape 177" style="position:absolute;width:1524;height:1714;left:0;top:0;" coordsize="152400,171450" path="m0,171450l152400,171450l152400,0l0,0x">
                  <v:stroke weight="1pt" endcap="flat" joinstyle="miter" miterlimit="10" on="true" color="#000000"/>
                  <v:fill on="false" color="#000000" opacity="0"/>
                </v:shape>
                <v:shape id="Shape 179" style="position:absolute;width:1524;height:1714;left:44;top:2786;" coordsize="152400,171450" path="m0,171450l152400,171450l152400,0l0,0x">
                  <v:stroke weight="1pt" endcap="flat" joinstyle="miter" miterlimit="10" on="true" color="#000000"/>
                  <v:fill on="false" color="#000000" opacity="0"/>
                </v:shape>
                <v:shape id="Shape 181" style="position:absolute;width:1524;height:1714;left:0;top:5332;" coordsize="152400,171450" path="m0,171450l152400,171450l152400,0l0,0x">
                  <v:stroke weight="1pt" endcap="flat" joinstyle="miter" miterlimit="10" on="true" color="#000000"/>
                  <v:fill on="false" color="#000000" opacity="0"/>
                </v:shape>
                <v:shape id="Shape 183" style="position:absolute;width:1524;height:1714;left:0;top:11235;" coordsize="152400,171450" path="m0,171450l152400,171450l152400,0l0,0x">
                  <v:stroke weight="1pt" endcap="flat" joinstyle="miter" miterlimit="10" on="true" color="#000000"/>
                  <v:fill on="false" color="#000000" opacity="0"/>
                </v:shape>
                <v:shape id="Shape 185" style="position:absolute;width:1524;height:1714;left:0;top:8093;" coordsize="152400,171450" path="m0,171450l152400,171450l152400,0l0,0x">
                  <v:stroke weight="1pt" endcap="flat" joinstyle="miter" miterlimit="10" on="true" color="#000000"/>
                  <v:fill on="false" color="#000000" opacity="0"/>
                </v:shape>
                <v:shape id="Shape 187" style="position:absolute;width:1524;height:1714;left:0;top:13806;" coordsize="152400,171450" path="m0,171450l152400,171450l152400,0l0,0x">
                  <v:stroke weight="1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1. </w:t>
      </w:r>
    </w:p>
    <w:p w14:paraId="64390C44" w14:textId="77777777" w:rsidR="00B56F5C" w:rsidRDefault="005C7378">
      <w:pPr>
        <w:ind w:left="-5" w:right="8292"/>
      </w:pPr>
      <w:r>
        <w:t xml:space="preserve">2. </w:t>
      </w:r>
    </w:p>
    <w:p w14:paraId="7B988064" w14:textId="77777777" w:rsidR="00B56F5C" w:rsidRDefault="005C7378">
      <w:pPr>
        <w:ind w:left="-5" w:right="8292"/>
      </w:pPr>
      <w:r>
        <w:t xml:space="preserve">3.  </w:t>
      </w:r>
    </w:p>
    <w:p w14:paraId="2482678D" w14:textId="77777777" w:rsidR="00B56F5C" w:rsidRDefault="005C7378">
      <w:pPr>
        <w:ind w:left="-5" w:right="8292"/>
      </w:pPr>
      <w:r>
        <w:t xml:space="preserve">4.  </w:t>
      </w:r>
    </w:p>
    <w:p w14:paraId="39CB635D" w14:textId="31ECE8F6" w:rsidR="00B56F5C" w:rsidRDefault="005C7378">
      <w:pPr>
        <w:ind w:left="-5" w:right="8292"/>
      </w:pPr>
      <w:r>
        <w:t xml:space="preserve">5. </w:t>
      </w:r>
      <w:r w:rsidR="00C46D91">
        <w:t xml:space="preserve"> </w:t>
      </w:r>
    </w:p>
    <w:p w14:paraId="4AAFCA24" w14:textId="77777777" w:rsidR="00B56F5C" w:rsidRDefault="005C7378">
      <w:pPr>
        <w:ind w:left="-5" w:right="8292"/>
      </w:pPr>
      <w:r>
        <w:t xml:space="preserve">6. </w:t>
      </w:r>
    </w:p>
    <w:p w14:paraId="54EA9B5F" w14:textId="77777777" w:rsidR="00B56F5C" w:rsidRDefault="005C7378">
      <w:pPr>
        <w:ind w:left="-5"/>
      </w:pPr>
      <w:r>
        <w:t xml:space="preserve">Det antal projekt som får flest klubbröster kommer att gälla för perioden 2024-2027.   </w:t>
      </w:r>
    </w:p>
    <w:p w14:paraId="4757729D" w14:textId="77777777" w:rsidR="00B56F5C" w:rsidRDefault="005C7378">
      <w:pPr>
        <w:ind w:left="-5"/>
      </w:pPr>
      <w:r>
        <w:rPr>
          <w:b/>
        </w:rPr>
        <w:t>OBS</w:t>
      </w:r>
      <w:r>
        <w:t xml:space="preserve">! Om klubben röstar att det ska vara t.ex. 4 projekt så ska klubben kryssa i 3 av nedanstående projektförslag. (Det fjärde projektet är Narkotikabekämpningen som redan är klart.) </w:t>
      </w:r>
    </w:p>
    <w:p w14:paraId="00D4C87B" w14:textId="77777777" w:rsidR="00B56F5C" w:rsidRDefault="005C7378">
      <w:pPr>
        <w:spacing w:after="175" w:line="259" w:lineRule="auto"/>
        <w:ind w:left="-5"/>
      </w:pPr>
      <w:r>
        <w:rPr>
          <w:b/>
        </w:rPr>
        <w:t xml:space="preserve">Vilket/vilka ytterligare projekt ska vi driva gemensamt? </w:t>
      </w:r>
    </w:p>
    <w:tbl>
      <w:tblPr>
        <w:tblStyle w:val="TableGrid"/>
        <w:tblpPr w:vertAnchor="text" w:tblpX="2461" w:tblpY="-27"/>
        <w:tblOverlap w:val="never"/>
        <w:tblW w:w="240" w:type="dxa"/>
        <w:tblInd w:w="0" w:type="dxa"/>
        <w:tblCellMar>
          <w:top w:w="27" w:type="dxa"/>
          <w:left w:w="115" w:type="dxa"/>
          <w:right w:w="42" w:type="dxa"/>
        </w:tblCellMar>
        <w:tblLook w:val="04A0" w:firstRow="1" w:lastRow="0" w:firstColumn="1" w:lastColumn="0" w:noHBand="0" w:noVBand="1"/>
      </w:tblPr>
      <w:tblGrid>
        <w:gridCol w:w="240"/>
      </w:tblGrid>
      <w:tr w:rsidR="00B56F5C" w14:paraId="0B01FA41" w14:textId="77777777">
        <w:trPr>
          <w:trHeight w:val="270"/>
        </w:trPr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BC92F" w14:textId="77777777" w:rsidR="00B56F5C" w:rsidRDefault="005C7378">
            <w:pPr>
              <w:spacing w:line="259" w:lineRule="auto"/>
              <w:ind w:left="0" w:firstLine="0"/>
              <w:jc w:val="right"/>
            </w:pPr>
            <w:r>
              <w:t xml:space="preserve"> </w:t>
            </w:r>
          </w:p>
        </w:tc>
      </w:tr>
    </w:tbl>
    <w:p w14:paraId="65EA3719" w14:textId="77777777" w:rsidR="00B56F5C" w:rsidRDefault="005C7378">
      <w:pPr>
        <w:tabs>
          <w:tab w:val="center" w:pos="1304"/>
        </w:tabs>
        <w:ind w:left="-15" w:firstLine="0"/>
      </w:pPr>
      <w:r>
        <w:t xml:space="preserve">IW-doktorn </w:t>
      </w:r>
      <w:r>
        <w:tab/>
        <w:t xml:space="preserve">  </w:t>
      </w:r>
    </w:p>
    <w:tbl>
      <w:tblPr>
        <w:tblStyle w:val="TableGrid"/>
        <w:tblpPr w:vertAnchor="text" w:tblpX="2461" w:tblpY="-45"/>
        <w:tblOverlap w:val="never"/>
        <w:tblW w:w="240" w:type="dxa"/>
        <w:tblInd w:w="0" w:type="dxa"/>
        <w:tblCellMar>
          <w:top w:w="45" w:type="dxa"/>
          <w:left w:w="115" w:type="dxa"/>
          <w:right w:w="42" w:type="dxa"/>
        </w:tblCellMar>
        <w:tblLook w:val="04A0" w:firstRow="1" w:lastRow="0" w:firstColumn="1" w:lastColumn="0" w:noHBand="0" w:noVBand="1"/>
      </w:tblPr>
      <w:tblGrid>
        <w:gridCol w:w="240"/>
      </w:tblGrid>
      <w:tr w:rsidR="00B56F5C" w14:paraId="6372066D" w14:textId="77777777">
        <w:trPr>
          <w:trHeight w:val="270"/>
        </w:trPr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0AFB8" w14:textId="77777777" w:rsidR="00B56F5C" w:rsidRDefault="005C7378">
            <w:pPr>
              <w:spacing w:line="259" w:lineRule="auto"/>
              <w:ind w:left="0" w:firstLine="0"/>
              <w:jc w:val="right"/>
            </w:pPr>
            <w:r>
              <w:t xml:space="preserve"> </w:t>
            </w:r>
          </w:p>
        </w:tc>
      </w:tr>
    </w:tbl>
    <w:p w14:paraId="286D629C" w14:textId="77777777" w:rsidR="00B56F5C" w:rsidRDefault="005C7378">
      <w:pPr>
        <w:ind w:left="-5" w:right="6882"/>
      </w:pPr>
      <w:r>
        <w:t xml:space="preserve">Garissa-stiftelsen  </w:t>
      </w:r>
    </w:p>
    <w:tbl>
      <w:tblPr>
        <w:tblStyle w:val="TableGrid"/>
        <w:tblpPr w:vertAnchor="text" w:tblpX="2461" w:tblpY="-74"/>
        <w:tblOverlap w:val="never"/>
        <w:tblW w:w="240" w:type="dxa"/>
        <w:tblInd w:w="0" w:type="dxa"/>
        <w:tblCellMar>
          <w:left w:w="115" w:type="dxa"/>
          <w:right w:w="42" w:type="dxa"/>
        </w:tblCellMar>
        <w:tblLook w:val="04A0" w:firstRow="1" w:lastRow="0" w:firstColumn="1" w:lastColumn="0" w:noHBand="0" w:noVBand="1"/>
      </w:tblPr>
      <w:tblGrid>
        <w:gridCol w:w="240"/>
      </w:tblGrid>
      <w:tr w:rsidR="00B56F5C" w14:paraId="71392444" w14:textId="77777777">
        <w:trPr>
          <w:trHeight w:val="270"/>
        </w:trPr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6CBA71" w14:textId="77777777" w:rsidR="00B56F5C" w:rsidRDefault="005C7378">
            <w:pPr>
              <w:spacing w:line="259" w:lineRule="auto"/>
              <w:ind w:left="0" w:firstLine="0"/>
              <w:jc w:val="right"/>
            </w:pPr>
            <w:r>
              <w:t xml:space="preserve"> </w:t>
            </w:r>
          </w:p>
        </w:tc>
      </w:tr>
    </w:tbl>
    <w:p w14:paraId="38312CC8" w14:textId="77777777" w:rsidR="00B56F5C" w:rsidRDefault="005C7378">
      <w:pPr>
        <w:tabs>
          <w:tab w:val="center" w:pos="1304"/>
        </w:tabs>
        <w:spacing w:after="85"/>
        <w:ind w:left="-15" w:firstLine="0"/>
      </w:pPr>
      <w:r>
        <w:t xml:space="preserve">D.A.C.A.  </w:t>
      </w:r>
      <w:r>
        <w:tab/>
        <w:t xml:space="preserve">  </w:t>
      </w:r>
    </w:p>
    <w:p w14:paraId="518FB3AC" w14:textId="0F947B21" w:rsidR="00B56F5C" w:rsidRDefault="005C7378">
      <w:pPr>
        <w:tabs>
          <w:tab w:val="center" w:pos="1304"/>
          <w:tab w:val="center" w:pos="2627"/>
          <w:tab w:val="center" w:pos="3913"/>
        </w:tabs>
        <w:ind w:left="-15" w:firstLine="0"/>
      </w:pPr>
      <w:r>
        <w:t xml:space="preserve">Tjejzonen </w:t>
      </w:r>
      <w:r>
        <w:tab/>
      </w:r>
      <w:r w:rsidRPr="00C46D91">
        <w:rPr>
          <w:b/>
          <w:bCs/>
        </w:rPr>
        <w:t xml:space="preserve"> </w:t>
      </w:r>
      <w:r w:rsidR="00C46D91" w:rsidRPr="00C46D91">
        <w:rPr>
          <w:b/>
          <w:bCs/>
        </w:rPr>
        <w:t xml:space="preserve">                              </w:t>
      </w:r>
      <w:r w:rsidRPr="00C46D91">
        <w:rPr>
          <w:b/>
          <w:bCs/>
          <w:noProof/>
        </w:rPr>
        <mc:AlternateContent>
          <mc:Choice Requires="wpg">
            <w:drawing>
              <wp:inline distT="0" distB="0" distL="0" distR="0" wp14:anchorId="7C0E90A5" wp14:editId="55D00E30">
                <wp:extent cx="152400" cy="200848"/>
                <wp:effectExtent l="0" t="0" r="0" b="0"/>
                <wp:docPr id="1449" name="Group 1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200848"/>
                          <a:chOff x="0" y="0"/>
                          <a:chExt cx="152400" cy="200848"/>
                        </a:xfrm>
                      </wpg:grpSpPr>
                      <wps:wsp>
                        <wps:cNvPr id="140" name="Rectangle 140"/>
                        <wps:cNvSpPr/>
                        <wps:spPr>
                          <a:xfrm>
                            <a:off x="93980" y="580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BD3835" w14:textId="77777777" w:rsidR="00B56F5C" w:rsidRDefault="005C7378">
                              <w:pPr>
                                <w:spacing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0"/>
                            <a:ext cx="15240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0" h="171450">
                                <a:moveTo>
                                  <a:pt x="0" y="171450"/>
                                </a:moveTo>
                                <a:lnTo>
                                  <a:pt x="152400" y="171450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0E90A5" id="Group 1449" o:spid="_x0000_s1026" style="width:12pt;height:15.8pt;mso-position-horizontal-relative:char;mso-position-vertical-relative:line" coordsize="152400,200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">
                <v:rect id="Rectangle 140" o:spid="_x0000_s1027" style="position:absolute;left:93980;top:58038;width:42144;height:189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29BD3835" w14:textId="77777777" w:rsidR="00B56F5C" w:rsidRDefault="005C7378">
                        <w:pPr>
                          <w:spacing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95" o:spid="_x0000_s1028" style="position:absolute;width:152400;height:171450;visibility:visible;mso-wrap-style:square;v-text-anchor:top" coordsize="15240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" path="m,171450r152400,l152400,,,,,171450xe" filled="f" strokeweight="1pt">
                  <v:stroke miterlimit="83231f" joinstyle="miter"/>
                  <v:path arrowok="t" textboxrect="0,0,152400,171450"/>
                </v:shape>
                <w10:anchorlock/>
              </v:group>
            </w:pict>
          </mc:Fallback>
        </mc:AlternateContent>
      </w:r>
      <w:r w:rsidRPr="00C46D91">
        <w:rPr>
          <w:b/>
          <w:bCs/>
        </w:rPr>
        <w:tab/>
      </w:r>
      <w:r>
        <w:t xml:space="preserve"> </w:t>
      </w:r>
    </w:p>
    <w:tbl>
      <w:tblPr>
        <w:tblStyle w:val="TableGrid"/>
        <w:tblpPr w:vertAnchor="text" w:tblpX="2461" w:tblpY="-59"/>
        <w:tblOverlap w:val="never"/>
        <w:tblW w:w="240" w:type="dxa"/>
        <w:tblInd w:w="0" w:type="dxa"/>
        <w:tblCellMar>
          <w:top w:w="59" w:type="dxa"/>
          <w:left w:w="115" w:type="dxa"/>
          <w:right w:w="42" w:type="dxa"/>
        </w:tblCellMar>
        <w:tblLook w:val="04A0" w:firstRow="1" w:lastRow="0" w:firstColumn="1" w:lastColumn="0" w:noHBand="0" w:noVBand="1"/>
      </w:tblPr>
      <w:tblGrid>
        <w:gridCol w:w="240"/>
      </w:tblGrid>
      <w:tr w:rsidR="00B56F5C" w14:paraId="607A5CBB" w14:textId="77777777">
        <w:trPr>
          <w:trHeight w:val="270"/>
        </w:trPr>
        <w:tc>
          <w:tcPr>
            <w:tcW w:w="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C9E1C" w14:textId="77777777" w:rsidR="00B56F5C" w:rsidRDefault="005C7378">
            <w:pPr>
              <w:spacing w:line="259" w:lineRule="auto"/>
              <w:ind w:left="0" w:firstLine="0"/>
              <w:jc w:val="right"/>
            </w:pPr>
            <w:r>
              <w:t xml:space="preserve"> </w:t>
            </w:r>
          </w:p>
        </w:tc>
      </w:tr>
    </w:tbl>
    <w:p w14:paraId="5144537D" w14:textId="77777777" w:rsidR="00B56F5C" w:rsidRDefault="005C7378">
      <w:pPr>
        <w:ind w:left="-5" w:right="6882"/>
      </w:pPr>
      <w:r>
        <w:t xml:space="preserve">Bröstcancerförbundet  </w:t>
      </w:r>
    </w:p>
    <w:p w14:paraId="4543CF48" w14:textId="77777777" w:rsidR="00B56F5C" w:rsidRDefault="005C7378">
      <w:pPr>
        <w:spacing w:after="1"/>
        <w:ind w:left="-5"/>
      </w:pPr>
      <w:r>
        <w:t xml:space="preserve">De projekt som får flest klubbröster kommer att gälla för perioden 2024-2027. </w:t>
      </w:r>
    </w:p>
    <w:p w14:paraId="5573D412" w14:textId="77777777" w:rsidR="00B56F5C" w:rsidRDefault="005C7378">
      <w:pPr>
        <w:spacing w:after="0" w:line="259" w:lineRule="auto"/>
        <w:ind w:left="-5"/>
      </w:pPr>
      <w:r>
        <w:rPr>
          <w:b/>
        </w:rPr>
        <w:t>Klubbarnas svar ska lämnas till resp. Distriktspresident senast den 1 november.</w:t>
      </w:r>
      <w:r>
        <w:t xml:space="preserve">  </w:t>
      </w:r>
    </w:p>
    <w:p w14:paraId="579BAB5A" w14:textId="77777777" w:rsidR="00B56F5C" w:rsidRDefault="005C7378">
      <w:pPr>
        <w:ind w:left="-5"/>
      </w:pPr>
      <w:r>
        <w:t xml:space="preserve">Distriktspresidenten ska redovisa klubbarnas val på Rådsårsmötet den 18 november 2023. </w:t>
      </w:r>
    </w:p>
    <w:p w14:paraId="4F1E8AAE" w14:textId="77777777" w:rsidR="005C7378" w:rsidRDefault="005C7378" w:rsidP="005C7378">
      <w:pPr>
        <w:spacing w:after="120"/>
      </w:pPr>
      <w:r>
        <w:t>Hörby juni 2023</w:t>
      </w:r>
    </w:p>
    <w:p w14:paraId="33A83214" w14:textId="42FA0EDA" w:rsidR="005C7378" w:rsidRDefault="005C7378" w:rsidP="005C7378">
      <w:r>
        <w:t xml:space="preserve">Agneta Larsson, Rådspresident 2022-2023                                                                                           </w:t>
      </w:r>
      <w:r w:rsidRPr="005C7378">
        <w:rPr>
          <w:sz w:val="16"/>
          <w:szCs w:val="16"/>
        </w:rPr>
        <w:t>KJn   juni 2023 enl. uppdrag</w:t>
      </w:r>
      <w:r>
        <w:rPr>
          <w:sz w:val="12"/>
        </w:rPr>
        <w:t xml:space="preserve"> </w:t>
      </w:r>
    </w:p>
    <w:sectPr w:rsidR="005C7378" w:rsidSect="005C7378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5C"/>
    <w:rsid w:val="00094494"/>
    <w:rsid w:val="005C7378"/>
    <w:rsid w:val="00665DD2"/>
    <w:rsid w:val="00B56F5C"/>
    <w:rsid w:val="00C4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17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8" w:lineRule="auto"/>
      <w:ind w:left="107" w:hanging="10"/>
    </w:pPr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0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58" w:lineRule="auto"/>
      <w:ind w:left="107" w:hanging="10"/>
    </w:pPr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10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jonson</dc:creator>
  <cp:lastModifiedBy>Elisabeth</cp:lastModifiedBy>
  <cp:revision>2</cp:revision>
  <dcterms:created xsi:type="dcterms:W3CDTF">2023-09-08T07:43:00Z</dcterms:created>
  <dcterms:modified xsi:type="dcterms:W3CDTF">2023-09-08T07:43:00Z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a9700e1ad24841eca93fdff034bc0224f7f09c030ef3902c3b4e2a96766512d1</vt:lpwstr>
  </property>
</Properties>
</file>