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A76" w:rsidRDefault="009B0A7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4125600" cy="3092400"/>
            <wp:effectExtent l="0" t="0" r="8255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52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600" cy="30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0A76" w:rsidRDefault="009B0A76"/>
    <w:p w:rsidR="009B0A76" w:rsidRDefault="009B0A76"/>
    <w:p w:rsidR="009B0A76" w:rsidRDefault="009B0A76">
      <w:r>
        <w:t>Vår president Barbro Olsson höll ett tal över vad Inner Wheel har skänkt pengar till under året som gått. Barbro talade även om flickors utsatthet i världen. Barbro tackade Rotaryklubbarnas presidenter med var sin IW-ros.</w:t>
      </w:r>
    </w:p>
    <w:p w:rsidR="009B0A76" w:rsidRDefault="009B0A76"/>
    <w:p w:rsidR="009B0A76" w:rsidRDefault="009B0A76"/>
    <w:p w:rsidR="009B0A76" w:rsidRDefault="009B0A76"/>
    <w:p w:rsidR="009B0A76" w:rsidRDefault="009B0A7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1590675</wp:posOffset>
            </wp:positionH>
            <wp:positionV relativeFrom="paragraph">
              <wp:posOffset>14605</wp:posOffset>
            </wp:positionV>
            <wp:extent cx="4125595" cy="3095625"/>
            <wp:effectExtent l="0" t="0" r="8255" b="952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5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5595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B0A76" w:rsidRDefault="009B0A76"/>
    <w:p w:rsidR="009B0A76" w:rsidRDefault="009B0A76"/>
    <w:p w:rsidR="009B0A76" w:rsidRDefault="009B0A76"/>
    <w:p w:rsidR="009B0A76" w:rsidRDefault="009B0A76">
      <w:bookmarkStart w:id="0" w:name="_GoBack"/>
      <w:bookmarkEnd w:id="0"/>
      <w:r>
        <w:t>Kvällen avslutades med sedvanligt lotteri. Som vanligt var prisbordet digert.</w:t>
      </w:r>
    </w:p>
    <w:p w:rsidR="002E231A" w:rsidRDefault="002E231A"/>
    <w:sectPr w:rsidR="002E231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76"/>
    <w:rsid w:val="002E231A"/>
    <w:rsid w:val="00412642"/>
    <w:rsid w:val="009B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962F"/>
  <w15:chartTrackingRefBased/>
  <w15:docId w15:val="{10485E8D-D00C-47BA-AA85-D0A027CE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Finnvid</dc:creator>
  <cp:keywords/>
  <dc:description/>
  <cp:lastModifiedBy>Finnvid</cp:lastModifiedBy>
  <cp:revision>1</cp:revision>
  <dcterms:created xsi:type="dcterms:W3CDTF">2018-12-30T15:07:00Z</dcterms:created>
  <dcterms:modified xsi:type="dcterms:W3CDTF">2018-12-30T15:14:00Z</dcterms:modified>
</cp:coreProperties>
</file>