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D501" w14:textId="100CDF04" w:rsidR="0070226A" w:rsidRDefault="00AE1D7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</w:t>
      </w:r>
      <w:r w:rsidR="003B76C6" w:rsidRPr="00AE1D74">
        <w:rPr>
          <w:b/>
          <w:bCs/>
          <w:lang w:val="en-US"/>
        </w:rPr>
        <w:t xml:space="preserve">16 </w:t>
      </w:r>
      <w:r w:rsidR="00D36335" w:rsidRPr="00AE1D74">
        <w:rPr>
          <w:b/>
          <w:bCs/>
          <w:lang w:val="en-US"/>
        </w:rPr>
        <w:t>Days</w:t>
      </w:r>
      <w:r w:rsidRPr="00AE1D74">
        <w:rPr>
          <w:b/>
          <w:bCs/>
          <w:lang w:val="en-US"/>
        </w:rPr>
        <w:t xml:space="preserve"> of Activism against Gender V</w:t>
      </w:r>
      <w:r>
        <w:rPr>
          <w:b/>
          <w:bCs/>
          <w:lang w:val="en-US"/>
        </w:rPr>
        <w:t xml:space="preserve">iolence </w:t>
      </w:r>
    </w:p>
    <w:p w14:paraId="58D46834" w14:textId="47C27B16" w:rsidR="002A4717" w:rsidRDefault="00DA5CE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</w:t>
      </w:r>
      <w:r w:rsidR="002A4717">
        <w:rPr>
          <w:b/>
          <w:bCs/>
          <w:lang w:val="en-US"/>
        </w:rPr>
        <w:t>Take action: 10 ways you can help end violence again</w:t>
      </w:r>
      <w:r>
        <w:rPr>
          <w:b/>
          <w:bCs/>
          <w:lang w:val="en-US"/>
        </w:rPr>
        <w:t>st women, even during a pandemic</w:t>
      </w:r>
    </w:p>
    <w:p w14:paraId="0AF8C3FA" w14:textId="0482FE27" w:rsidR="00DA5CEE" w:rsidRDefault="00DA5CEE">
      <w:pPr>
        <w:rPr>
          <w:b/>
          <w:bCs/>
          <w:lang w:val="en-US"/>
        </w:rPr>
      </w:pPr>
    </w:p>
    <w:p w14:paraId="305CD7B7" w14:textId="74CC4E23" w:rsidR="00DA5CEE" w:rsidRDefault="00DA5CEE">
      <w:pPr>
        <w:rPr>
          <w:b/>
          <w:bCs/>
          <w:lang w:val="en-US"/>
        </w:rPr>
      </w:pPr>
    </w:p>
    <w:p w14:paraId="5CDE7991" w14:textId="397CF0A7" w:rsidR="00DA5CEE" w:rsidRDefault="004C2E1B">
      <w:pPr>
        <w:rPr>
          <w:lang w:val="en-US"/>
        </w:rPr>
      </w:pPr>
      <w:r>
        <w:rPr>
          <w:lang w:val="en-US"/>
        </w:rPr>
        <w:t>In 2020, COVID-19 touched our lives in nearly every way, everywhere</w:t>
      </w:r>
      <w:r w:rsidR="00400E64">
        <w:rPr>
          <w:lang w:val="en-US"/>
        </w:rPr>
        <w:t>, as countries  went into lockdown and restricted movement to contain the spread of the virus</w:t>
      </w:r>
      <w:r w:rsidR="00284141">
        <w:rPr>
          <w:lang w:val="en-US"/>
        </w:rPr>
        <w:t>. As doors closed and isolation began, reports of all form</w:t>
      </w:r>
      <w:r w:rsidR="0083265F">
        <w:rPr>
          <w:lang w:val="en-US"/>
        </w:rPr>
        <w:t>s of violence against women and girls, particularly domestic violence, began to rise.</w:t>
      </w:r>
    </w:p>
    <w:p w14:paraId="092903FF" w14:textId="7DD21D45" w:rsidR="0083265F" w:rsidRDefault="003D4ED1">
      <w:pPr>
        <w:rPr>
          <w:lang w:val="en-US"/>
        </w:rPr>
      </w:pPr>
      <w:r>
        <w:rPr>
          <w:lang w:val="en-US"/>
        </w:rPr>
        <w:t xml:space="preserve">The pandemic of violence against women is not new. </w:t>
      </w:r>
      <w:proofErr w:type="spellStart"/>
      <w:r>
        <w:rPr>
          <w:lang w:val="en-US"/>
        </w:rPr>
        <w:t>Eveb</w:t>
      </w:r>
      <w:proofErr w:type="spellEnd"/>
      <w:r>
        <w:rPr>
          <w:lang w:val="en-US"/>
        </w:rPr>
        <w:t xml:space="preserve"> before COVID-19 hit us, </w:t>
      </w:r>
      <w:r>
        <w:rPr>
          <w:b/>
          <w:bCs/>
          <w:lang w:val="en-US"/>
        </w:rPr>
        <w:t>globally</w:t>
      </w:r>
      <w:r w:rsidR="001B2575">
        <w:rPr>
          <w:b/>
          <w:bCs/>
          <w:lang w:val="en-US"/>
        </w:rPr>
        <w:t>, 243 million women and girls</w:t>
      </w:r>
      <w:r w:rsidR="001B2575">
        <w:rPr>
          <w:lang w:val="en-US"/>
        </w:rPr>
        <w:t xml:space="preserve"> were abused by their intimate partners</w:t>
      </w:r>
      <w:r w:rsidR="00A20844">
        <w:rPr>
          <w:lang w:val="en-US"/>
        </w:rPr>
        <w:t xml:space="preserve"> in the past </w:t>
      </w:r>
      <w:proofErr w:type="spellStart"/>
      <w:r w:rsidR="00A20844">
        <w:rPr>
          <w:lang w:val="en-US"/>
        </w:rPr>
        <w:t>year.</w:t>
      </w:r>
      <w:r w:rsidR="003E3A6B">
        <w:rPr>
          <w:lang w:val="en-US"/>
        </w:rPr>
        <w:t>The</w:t>
      </w:r>
      <w:proofErr w:type="spellEnd"/>
      <w:r w:rsidR="003E3A6B">
        <w:rPr>
          <w:lang w:val="en-US"/>
        </w:rPr>
        <w:t xml:space="preserve"> COVID-19 pandemic intensified the violence, even</w:t>
      </w:r>
      <w:r w:rsidR="00E610E7">
        <w:rPr>
          <w:lang w:val="en-US"/>
        </w:rPr>
        <w:t xml:space="preserve"> as support services faltered and accessing help became harder.</w:t>
      </w:r>
    </w:p>
    <w:p w14:paraId="00B9D57C" w14:textId="311476CC" w:rsidR="00E610E7" w:rsidRDefault="00E610E7">
      <w:pPr>
        <w:rPr>
          <w:lang w:val="en-US"/>
        </w:rPr>
      </w:pPr>
      <w:r>
        <w:rPr>
          <w:lang w:val="en-US"/>
        </w:rPr>
        <w:t xml:space="preserve">As we mark the annual 16 Days of </w:t>
      </w:r>
      <w:r w:rsidR="00240155">
        <w:rPr>
          <w:lang w:val="en-US"/>
        </w:rPr>
        <w:t>Activism against Gender-based Violence campaign ( 25 November</w:t>
      </w:r>
      <w:r w:rsidR="00694899">
        <w:rPr>
          <w:lang w:val="en-US"/>
        </w:rPr>
        <w:t>- 10 December), UN Women is joining hands with survivors, activists</w:t>
      </w:r>
      <w:r w:rsidR="00EC0780">
        <w:rPr>
          <w:lang w:val="en-US"/>
        </w:rPr>
        <w:t>, decision-makers, the UN system, and people from every walk of life, to shine a light</w:t>
      </w:r>
      <w:r w:rsidR="00C032C0">
        <w:rPr>
          <w:lang w:val="en-US"/>
        </w:rPr>
        <w:t xml:space="preserve"> on the need for funding, essential services, prevention and data that shapes</w:t>
      </w:r>
      <w:r w:rsidR="002976F4">
        <w:rPr>
          <w:lang w:val="en-US"/>
        </w:rPr>
        <w:t xml:space="preserve"> better-informed </w:t>
      </w:r>
      <w:proofErr w:type="spellStart"/>
      <w:r w:rsidR="002976F4">
        <w:rPr>
          <w:lang w:val="en-US"/>
        </w:rPr>
        <w:t>reponses</w:t>
      </w:r>
      <w:proofErr w:type="spellEnd"/>
      <w:r w:rsidR="002976F4">
        <w:rPr>
          <w:lang w:val="en-US"/>
        </w:rPr>
        <w:t>.</w:t>
      </w:r>
    </w:p>
    <w:p w14:paraId="791E3D95" w14:textId="0D582BA0" w:rsidR="002976F4" w:rsidRDefault="002976F4">
      <w:pPr>
        <w:rPr>
          <w:b/>
          <w:bCs/>
          <w:lang w:val="en-US"/>
        </w:rPr>
      </w:pPr>
      <w:r>
        <w:rPr>
          <w:b/>
          <w:bCs/>
          <w:lang w:val="en-US"/>
        </w:rPr>
        <w:t>Ending violence against women is every</w:t>
      </w:r>
      <w:r w:rsidR="00B3095F">
        <w:rPr>
          <w:b/>
          <w:bCs/>
          <w:lang w:val="en-US"/>
        </w:rPr>
        <w:t>one’s business..</w:t>
      </w:r>
    </w:p>
    <w:p w14:paraId="0A8E4567" w14:textId="795E6334" w:rsidR="00B3095F" w:rsidRDefault="00B3095F">
      <w:pPr>
        <w:rPr>
          <w:lang w:val="en-US"/>
        </w:rPr>
      </w:pPr>
      <w:r>
        <w:rPr>
          <w:lang w:val="en-US"/>
        </w:rPr>
        <w:t>Here are just ten ways you can make a difference, safely and impactfully:</w:t>
      </w:r>
    </w:p>
    <w:p w14:paraId="3510C23E" w14:textId="3839FBDD" w:rsidR="00B3095F" w:rsidRDefault="00CA50A7" w:rsidP="00CA50A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Listen to and believe survivors</w:t>
      </w:r>
    </w:p>
    <w:p w14:paraId="23802E78" w14:textId="663A558F" w:rsidR="00572AC0" w:rsidRDefault="00572AC0" w:rsidP="00CA50A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Teach the next generation and learn from them</w:t>
      </w:r>
      <w:r w:rsidR="00783B84">
        <w:rPr>
          <w:lang w:val="en-US"/>
        </w:rPr>
        <w:t>: point out the stereotypes that children constantly encounter</w:t>
      </w:r>
      <w:r w:rsidR="006145C9">
        <w:rPr>
          <w:lang w:val="en-US"/>
        </w:rPr>
        <w:t>. Encourage a culture of acceptance</w:t>
      </w:r>
      <w:r w:rsidR="00C81567">
        <w:rPr>
          <w:lang w:val="en-US"/>
        </w:rPr>
        <w:t>. Talk about consent.</w:t>
      </w:r>
    </w:p>
    <w:p w14:paraId="1C1EB891" w14:textId="31631E1D" w:rsidR="00E17166" w:rsidRDefault="00C81567" w:rsidP="00E1716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Call for responses and services fit for purpose</w:t>
      </w:r>
      <w:r w:rsidR="00EE6E9A">
        <w:rPr>
          <w:lang w:val="en-US"/>
        </w:rPr>
        <w:t>: shelters, hotlines, counseling</w:t>
      </w:r>
      <w:r w:rsidR="00E17166">
        <w:rPr>
          <w:lang w:val="en-US"/>
        </w:rPr>
        <w:t>, and all support</w:t>
      </w:r>
    </w:p>
    <w:p w14:paraId="4287026C" w14:textId="2BDD8FA5" w:rsidR="00CE46E0" w:rsidRDefault="00CE46E0" w:rsidP="00CE46E0">
      <w:pPr>
        <w:ind w:left="720"/>
        <w:rPr>
          <w:lang w:val="en-US"/>
        </w:rPr>
      </w:pPr>
      <w:r>
        <w:rPr>
          <w:lang w:val="en-US"/>
        </w:rPr>
        <w:t>This year the United Nations, together with its partners</w:t>
      </w:r>
      <w:r w:rsidR="007A62E9">
        <w:rPr>
          <w:lang w:val="en-US"/>
        </w:rPr>
        <w:t>, are demanding four critical actions, summarized by the 2020 campaign theme</w:t>
      </w:r>
      <w:r w:rsidR="00B76A9F">
        <w:rPr>
          <w:lang w:val="en-US"/>
        </w:rPr>
        <w:t>: FUND, RESPOND, PREVENT, COLLECT</w:t>
      </w:r>
    </w:p>
    <w:p w14:paraId="6DDC8295" w14:textId="150A3CAB" w:rsidR="00997D42" w:rsidRDefault="00997D42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Understand </w:t>
      </w:r>
      <w:r w:rsidR="00002F3D">
        <w:rPr>
          <w:lang w:val="en-US"/>
        </w:rPr>
        <w:t>consent: rather than listening for a “no”, make sure</w:t>
      </w:r>
      <w:r w:rsidR="00956F89">
        <w:rPr>
          <w:lang w:val="en-US"/>
        </w:rPr>
        <w:t xml:space="preserve"> there is an active “yes” from all involved</w:t>
      </w:r>
    </w:p>
    <w:p w14:paraId="44C62777" w14:textId="48F33EA3" w:rsidR="00956F89" w:rsidRDefault="00956F89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Learn the </w:t>
      </w:r>
      <w:r w:rsidR="00A03119">
        <w:rPr>
          <w:lang w:val="en-US"/>
        </w:rPr>
        <w:t>signs of abuse and how you can help</w:t>
      </w:r>
    </w:p>
    <w:p w14:paraId="36B6E196" w14:textId="692F64FE" w:rsidR="00A03119" w:rsidRPr="00EC15FD" w:rsidRDefault="00A03119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 a conversation</w:t>
      </w:r>
      <w:r w:rsidR="006B5809">
        <w:rPr>
          <w:lang w:val="en-US"/>
        </w:rPr>
        <w:t xml:space="preserve">: show your solidarity with survivors and where you </w:t>
      </w:r>
      <w:r w:rsidR="004F61D8">
        <w:rPr>
          <w:lang w:val="en-US"/>
        </w:rPr>
        <w:t xml:space="preserve">stand in the fight for women’s rights by </w:t>
      </w:r>
      <w:proofErr w:type="spellStart"/>
      <w:r w:rsidR="0050799D">
        <w:rPr>
          <w:b/>
          <w:bCs/>
          <w:lang w:val="en-US"/>
        </w:rPr>
        <w:t>oranging</w:t>
      </w:r>
      <w:proofErr w:type="spellEnd"/>
      <w:r w:rsidR="0050799D">
        <w:rPr>
          <w:b/>
          <w:bCs/>
          <w:lang w:val="en-US"/>
        </w:rPr>
        <w:t xml:space="preserve"> your social media profile for the </w:t>
      </w:r>
      <w:r w:rsidR="008855F2">
        <w:rPr>
          <w:b/>
          <w:bCs/>
          <w:lang w:val="en-US"/>
        </w:rPr>
        <w:t>16 Days of Activism</w:t>
      </w:r>
      <w:r w:rsidR="00EC15FD">
        <w:rPr>
          <w:b/>
          <w:bCs/>
          <w:lang w:val="en-US"/>
        </w:rPr>
        <w:t>.</w:t>
      </w:r>
    </w:p>
    <w:p w14:paraId="5A4259C2" w14:textId="7439BA07" w:rsidR="00EC15FD" w:rsidRDefault="00EC15FD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Stand against rape culture</w:t>
      </w:r>
      <w:r w:rsidR="004A61D4">
        <w:rPr>
          <w:lang w:val="en-US"/>
        </w:rPr>
        <w:t>: naming it is the first step to dismantle it</w:t>
      </w:r>
    </w:p>
    <w:p w14:paraId="65A28CE9" w14:textId="35CC912A" w:rsidR="004A61D4" w:rsidRDefault="0020011A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Fund women’s organizations: donate 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 local organizations that empower women</w:t>
      </w:r>
      <w:r w:rsidR="007F2E84">
        <w:rPr>
          <w:lang w:val="en-US"/>
        </w:rPr>
        <w:t>, amplify their voices, support survivors</w:t>
      </w:r>
      <w:r w:rsidR="009E3C64">
        <w:rPr>
          <w:lang w:val="en-US"/>
        </w:rPr>
        <w:t>, and promote acceptance of all gender identities and sexualities</w:t>
      </w:r>
    </w:p>
    <w:p w14:paraId="03E9BDB8" w14:textId="5491DA04" w:rsidR="00313FFB" w:rsidRDefault="00313FFB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Hold each other accountable: take a stand by calling </w:t>
      </w:r>
      <w:r w:rsidR="00215001">
        <w:rPr>
          <w:lang w:val="en-US"/>
        </w:rPr>
        <w:t>it out when you see violence: catcalling, inappropriate sexual comments</w:t>
      </w:r>
      <w:r w:rsidR="004E59CF">
        <w:rPr>
          <w:lang w:val="en-US"/>
        </w:rPr>
        <w:t xml:space="preserve"> and sexist jokes are never okay</w:t>
      </w:r>
    </w:p>
    <w:p w14:paraId="7A65A97C" w14:textId="6A0D64D0" w:rsidR="004E59CF" w:rsidRDefault="004E59CF" w:rsidP="00997D4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 the data and demand more of it</w:t>
      </w:r>
      <w:r w:rsidR="004C18A8">
        <w:rPr>
          <w:lang w:val="en-US"/>
        </w:rPr>
        <w:t xml:space="preserve"> : as </w:t>
      </w:r>
      <w:r w:rsidR="00827182">
        <w:rPr>
          <w:lang w:val="en-US"/>
        </w:rPr>
        <w:t xml:space="preserve">gender-based violence has spiked during COVID-19, the gaps </w:t>
      </w:r>
      <w:r w:rsidR="00CF4B7D">
        <w:rPr>
          <w:lang w:val="en-US"/>
        </w:rPr>
        <w:t>in gender sensitive data collection have become more difficult than ever</w:t>
      </w:r>
      <w:r w:rsidR="00263F50">
        <w:rPr>
          <w:lang w:val="en-US"/>
        </w:rPr>
        <w:t>. Call on your governments to invest in the collection of data on gender-based violence</w:t>
      </w:r>
      <w:r w:rsidR="00EA39EA">
        <w:rPr>
          <w:lang w:val="en-US"/>
        </w:rPr>
        <w:t>.</w:t>
      </w:r>
    </w:p>
    <w:p w14:paraId="124144D2" w14:textId="78D34821" w:rsidR="00EA39EA" w:rsidRDefault="00EA39EA" w:rsidP="00EA39EA">
      <w:pPr>
        <w:rPr>
          <w:lang w:val="en-US"/>
        </w:rPr>
      </w:pPr>
      <w:r>
        <w:rPr>
          <w:lang w:val="en-US"/>
        </w:rPr>
        <w:t xml:space="preserve">Martine </w:t>
      </w:r>
      <w:proofErr w:type="spellStart"/>
      <w:r>
        <w:rPr>
          <w:lang w:val="en-US"/>
        </w:rPr>
        <w:t>Gayon</w:t>
      </w:r>
      <w:proofErr w:type="spellEnd"/>
    </w:p>
    <w:p w14:paraId="5C830D14" w14:textId="0660AB74" w:rsidR="00EA39EA" w:rsidRPr="00EA39EA" w:rsidRDefault="00EA39EA" w:rsidP="00EA39EA">
      <w:pPr>
        <w:rPr>
          <w:lang w:val="en-US"/>
        </w:rPr>
      </w:pPr>
      <w:r>
        <w:rPr>
          <w:lang w:val="en-US"/>
        </w:rPr>
        <w:t>UN Representative, New York</w:t>
      </w:r>
      <w:r w:rsidR="00E5073E">
        <w:rPr>
          <w:lang w:val="en-US"/>
        </w:rPr>
        <w:t xml:space="preserve"> </w:t>
      </w:r>
    </w:p>
    <w:p w14:paraId="3189DAB3" w14:textId="77777777" w:rsidR="00DA5CEE" w:rsidRPr="00AE1D74" w:rsidRDefault="00DA5CEE">
      <w:pPr>
        <w:rPr>
          <w:b/>
          <w:bCs/>
          <w:lang w:val="en-US"/>
        </w:rPr>
      </w:pPr>
    </w:p>
    <w:sectPr w:rsidR="00DA5CEE" w:rsidRPr="00AE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B1970"/>
    <w:multiLevelType w:val="hybridMultilevel"/>
    <w:tmpl w:val="41469AD4"/>
    <w:lvl w:ilvl="0" w:tplc="E300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C0"/>
    <w:rsid w:val="00002F3D"/>
    <w:rsid w:val="001B2575"/>
    <w:rsid w:val="0020011A"/>
    <w:rsid w:val="00215001"/>
    <w:rsid w:val="00240155"/>
    <w:rsid w:val="00263F50"/>
    <w:rsid w:val="00284141"/>
    <w:rsid w:val="002976F4"/>
    <w:rsid w:val="002A4717"/>
    <w:rsid w:val="00313FFB"/>
    <w:rsid w:val="003B76C6"/>
    <w:rsid w:val="003D4ED1"/>
    <w:rsid w:val="003E3A6B"/>
    <w:rsid w:val="00400E64"/>
    <w:rsid w:val="004A61D4"/>
    <w:rsid w:val="004C18A8"/>
    <w:rsid w:val="004C2E1B"/>
    <w:rsid w:val="004E59CF"/>
    <w:rsid w:val="004F61D8"/>
    <w:rsid w:val="0050799D"/>
    <w:rsid w:val="00572AC0"/>
    <w:rsid w:val="005E4E9E"/>
    <w:rsid w:val="006145C9"/>
    <w:rsid w:val="00694899"/>
    <w:rsid w:val="006B5809"/>
    <w:rsid w:val="0070226A"/>
    <w:rsid w:val="00783B84"/>
    <w:rsid w:val="007A62E9"/>
    <w:rsid w:val="007F2E84"/>
    <w:rsid w:val="00827182"/>
    <w:rsid w:val="0083265F"/>
    <w:rsid w:val="008855F2"/>
    <w:rsid w:val="00956F89"/>
    <w:rsid w:val="00997D42"/>
    <w:rsid w:val="009E3C64"/>
    <w:rsid w:val="00A03119"/>
    <w:rsid w:val="00A20844"/>
    <w:rsid w:val="00AE1D74"/>
    <w:rsid w:val="00B3095F"/>
    <w:rsid w:val="00B76A9F"/>
    <w:rsid w:val="00C032C0"/>
    <w:rsid w:val="00C81567"/>
    <w:rsid w:val="00CA50A7"/>
    <w:rsid w:val="00CE46E0"/>
    <w:rsid w:val="00CF4B7D"/>
    <w:rsid w:val="00D36335"/>
    <w:rsid w:val="00DA5CEE"/>
    <w:rsid w:val="00E17166"/>
    <w:rsid w:val="00E460C0"/>
    <w:rsid w:val="00E5073E"/>
    <w:rsid w:val="00E610E7"/>
    <w:rsid w:val="00EA39EA"/>
    <w:rsid w:val="00EC0780"/>
    <w:rsid w:val="00EC15FD"/>
    <w:rsid w:val="00E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256"/>
  <w15:chartTrackingRefBased/>
  <w15:docId w15:val="{6B60FC48-48A2-4E57-B2C4-C10E9168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8</cp:revision>
  <dcterms:created xsi:type="dcterms:W3CDTF">2020-11-25T16:02:00Z</dcterms:created>
  <dcterms:modified xsi:type="dcterms:W3CDTF">2020-11-25T16:06:00Z</dcterms:modified>
</cp:coreProperties>
</file>